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B11A" w14:textId="326930E2" w:rsidR="008A1497" w:rsidRPr="003656EA" w:rsidRDefault="008A1497" w:rsidP="00B46986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3656EA">
        <w:rPr>
          <w:rFonts w:ascii="Arial" w:hAnsi="Arial" w:cs="Arial"/>
          <w:b/>
          <w:sz w:val="28"/>
          <w:szCs w:val="28"/>
        </w:rPr>
        <w:t xml:space="preserve">College of Business </w:t>
      </w:r>
    </w:p>
    <w:p w14:paraId="6E2DDC1A" w14:textId="6993B442" w:rsidR="008A1497" w:rsidRPr="003656EA" w:rsidRDefault="008A1497" w:rsidP="008A1497">
      <w:pPr>
        <w:jc w:val="center"/>
        <w:rPr>
          <w:rFonts w:ascii="Arial" w:hAnsi="Arial" w:cs="Arial"/>
          <w:b/>
          <w:sz w:val="28"/>
          <w:szCs w:val="28"/>
        </w:rPr>
      </w:pPr>
      <w:r w:rsidRPr="003656EA">
        <w:rPr>
          <w:rFonts w:ascii="Arial" w:hAnsi="Arial" w:cs="Arial"/>
          <w:b/>
          <w:sz w:val="28"/>
          <w:szCs w:val="28"/>
        </w:rPr>
        <w:t>Undergraduate Advising and Student Services</w:t>
      </w:r>
    </w:p>
    <w:p w14:paraId="7061D158" w14:textId="1904C418" w:rsidR="008A1497" w:rsidRPr="003656EA" w:rsidRDefault="008A1497" w:rsidP="008A1497">
      <w:pPr>
        <w:jc w:val="center"/>
        <w:rPr>
          <w:rFonts w:ascii="Arial" w:hAnsi="Arial" w:cs="Arial"/>
          <w:b/>
          <w:sz w:val="28"/>
          <w:szCs w:val="28"/>
        </w:rPr>
      </w:pPr>
      <w:r w:rsidRPr="003656EA">
        <w:rPr>
          <w:rFonts w:ascii="Arial" w:hAnsi="Arial" w:cs="Arial"/>
          <w:b/>
          <w:sz w:val="28"/>
          <w:szCs w:val="28"/>
        </w:rPr>
        <w:t>Academic Advising Syllabus</w:t>
      </w:r>
    </w:p>
    <w:p w14:paraId="4E40C69D" w14:textId="482B8026" w:rsidR="008A1497" w:rsidRPr="003656EA" w:rsidRDefault="008A1497" w:rsidP="00183FEC">
      <w:pPr>
        <w:jc w:val="center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3656EA">
        <w:rPr>
          <w:rFonts w:ascii="Arial" w:hAnsi="Arial" w:cs="Arial"/>
          <w:sz w:val="28"/>
          <w:szCs w:val="28"/>
        </w:rPr>
        <w:t>Northern Illinois University</w:t>
      </w:r>
    </w:p>
    <w:p w14:paraId="104F141F" w14:textId="44C3953F" w:rsidR="003E4445" w:rsidRPr="003656EA" w:rsidRDefault="003E4445" w:rsidP="008A1497">
      <w:pPr>
        <w:rPr>
          <w:rStyle w:val="Hyperlink"/>
          <w:rFonts w:ascii="Arial" w:hAnsi="Arial" w:cs="Arial"/>
        </w:rPr>
      </w:pPr>
    </w:p>
    <w:p w14:paraId="31FB9F50" w14:textId="1D4387DC" w:rsidR="003E4445" w:rsidRPr="003656EA" w:rsidRDefault="00D3295B" w:rsidP="000E0CB8">
      <w:pPr>
        <w:rPr>
          <w:rFonts w:ascii="Arial" w:hAnsi="Arial" w:cs="Arial"/>
          <w:noProof/>
        </w:rPr>
      </w:pPr>
      <w:r w:rsidRPr="003656EA">
        <w:rPr>
          <w:rFonts w:ascii="Arial" w:hAnsi="Arial" w:cs="Arial"/>
          <w:noProof/>
        </w:rPr>
        <w:t xml:space="preserve">                                           </w:t>
      </w:r>
      <w:r w:rsidR="009F7E3B" w:rsidRPr="003656EA">
        <w:rPr>
          <w:rFonts w:ascii="Arial" w:hAnsi="Arial" w:cs="Arial"/>
          <w:noProof/>
        </w:rPr>
        <w:t xml:space="preserve">             </w:t>
      </w:r>
      <w:r w:rsidRPr="003656EA">
        <w:rPr>
          <w:rFonts w:ascii="Arial" w:hAnsi="Arial" w:cs="Arial"/>
          <w:noProof/>
        </w:rPr>
        <w:t xml:space="preserve">    </w:t>
      </w:r>
      <w:r w:rsidRPr="003656EA">
        <w:rPr>
          <w:rFonts w:ascii="Arial" w:hAnsi="Arial" w:cs="Arial"/>
          <w:noProof/>
        </w:rPr>
        <w:drawing>
          <wp:inline distT="0" distB="0" distL="0" distR="0" wp14:anchorId="0DD22545" wp14:editId="7AE6ACBA">
            <wp:extent cx="1112520" cy="1489645"/>
            <wp:effectExtent l="0" t="0" r="0" b="0"/>
            <wp:docPr id="13" name="Picture 13" descr="Meredith Eskoff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Meredith Eskoff pho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79" cy="149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74651" w14:textId="77777777" w:rsidR="003656EA" w:rsidRPr="003656EA" w:rsidRDefault="003656EA" w:rsidP="000E0CB8">
      <w:pPr>
        <w:rPr>
          <w:rFonts w:ascii="Arial" w:hAnsi="Arial" w:cs="Arial"/>
          <w:color w:val="0000FF"/>
          <w:u w:val="single"/>
        </w:rPr>
      </w:pPr>
    </w:p>
    <w:p w14:paraId="47DE833E" w14:textId="2581879F" w:rsidR="00183FEC" w:rsidRPr="003656EA" w:rsidRDefault="00183FEC" w:rsidP="003656EA">
      <w:pPr>
        <w:jc w:val="center"/>
        <w:rPr>
          <w:rFonts w:ascii="Arial" w:hAnsi="Arial" w:cs="Arial"/>
          <w:sz w:val="20"/>
          <w:szCs w:val="20"/>
        </w:rPr>
      </w:pPr>
      <w:r w:rsidRPr="003656EA">
        <w:rPr>
          <w:rFonts w:ascii="Arial" w:hAnsi="Arial" w:cs="Arial"/>
          <w:b/>
          <w:bCs/>
          <w:color w:val="FF0000"/>
          <w:sz w:val="28"/>
          <w:szCs w:val="28"/>
        </w:rPr>
        <w:t>Your Advisor</w:t>
      </w:r>
      <w:r w:rsidR="002D3A11" w:rsidRPr="003656EA">
        <w:rPr>
          <w:rFonts w:ascii="Arial" w:hAnsi="Arial" w:cs="Arial"/>
          <w:b/>
          <w:bCs/>
          <w:color w:val="FF0000"/>
          <w:sz w:val="28"/>
          <w:szCs w:val="28"/>
        </w:rPr>
        <w:t xml:space="preserve">: </w:t>
      </w:r>
      <w:r w:rsidR="002D3A11" w:rsidRPr="003656EA">
        <w:rPr>
          <w:rFonts w:ascii="Arial" w:hAnsi="Arial" w:cs="Arial"/>
          <w:sz w:val="28"/>
          <w:szCs w:val="28"/>
        </w:rPr>
        <w:t>Meredith Eskof</w:t>
      </w:r>
      <w:r w:rsidR="00E35919" w:rsidRPr="003656EA">
        <w:rPr>
          <w:rFonts w:ascii="Arial" w:hAnsi="Arial" w:cs="Arial"/>
          <w:sz w:val="28"/>
          <w:szCs w:val="28"/>
        </w:rPr>
        <w:t xml:space="preserve">f </w:t>
      </w:r>
      <w:r w:rsidR="00E35919" w:rsidRPr="003656EA">
        <w:rPr>
          <w:rFonts w:ascii="Arial" w:hAnsi="Arial" w:cs="Arial"/>
          <w:sz w:val="20"/>
          <w:szCs w:val="20"/>
        </w:rPr>
        <w:t>(she/her/hers)</w:t>
      </w:r>
    </w:p>
    <w:p w14:paraId="72A425B2" w14:textId="1B79B7F0" w:rsidR="009326E1" w:rsidRPr="003656EA" w:rsidRDefault="009326E1" w:rsidP="003656EA">
      <w:pPr>
        <w:jc w:val="center"/>
        <w:rPr>
          <w:rFonts w:ascii="Arial" w:hAnsi="Arial" w:cs="Arial"/>
          <w:sz w:val="22"/>
          <w:szCs w:val="22"/>
        </w:rPr>
      </w:pPr>
      <w:r w:rsidRPr="003656EA">
        <w:rPr>
          <w:rFonts w:ascii="Arial" w:hAnsi="Arial" w:cs="Arial"/>
          <w:sz w:val="22"/>
          <w:szCs w:val="22"/>
        </w:rPr>
        <w:t xml:space="preserve">Email: </w:t>
      </w:r>
      <w:hyperlink r:id="rId11" w:history="1">
        <w:r w:rsidRPr="003656EA">
          <w:rPr>
            <w:rStyle w:val="Hyperlink"/>
            <w:rFonts w:ascii="Arial" w:hAnsi="Arial" w:cs="Arial"/>
            <w:sz w:val="22"/>
            <w:szCs w:val="22"/>
          </w:rPr>
          <w:t>mgarren1@niu.edu</w:t>
        </w:r>
      </w:hyperlink>
    </w:p>
    <w:p w14:paraId="2FC30126" w14:textId="670FDDED" w:rsidR="00D432B4" w:rsidRPr="003656EA" w:rsidRDefault="00D432B4" w:rsidP="00183FEC">
      <w:pPr>
        <w:ind w:firstLine="28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5625"/>
        <w:gridCol w:w="3829"/>
      </w:tblGrid>
      <w:tr w:rsidR="00D432B4" w:rsidRPr="003656EA" w14:paraId="708774A8" w14:textId="77777777" w:rsidTr="00766BB6">
        <w:trPr>
          <w:trHeight w:val="295"/>
        </w:trPr>
        <w:tc>
          <w:tcPr>
            <w:tcW w:w="5625" w:type="dxa"/>
          </w:tcPr>
          <w:p w14:paraId="110AFE05" w14:textId="6AB1B4F5" w:rsidR="00D432B4" w:rsidRPr="003656EA" w:rsidRDefault="00D432B4" w:rsidP="00183FEC">
            <w:pPr>
              <w:rPr>
                <w:rFonts w:ascii="Arial" w:hAnsi="Arial" w:cs="Arial"/>
                <w:sz w:val="22"/>
                <w:szCs w:val="22"/>
              </w:rPr>
            </w:pPr>
            <w:r w:rsidRPr="003656EA">
              <w:rPr>
                <w:rFonts w:ascii="Arial" w:hAnsi="Arial" w:cs="Arial"/>
                <w:b/>
                <w:bCs/>
                <w:sz w:val="22"/>
                <w:szCs w:val="22"/>
              </w:rPr>
              <w:t>Office Location</w:t>
            </w:r>
            <w:r w:rsidRPr="003656EA">
              <w:rPr>
                <w:rFonts w:ascii="Arial" w:hAnsi="Arial" w:cs="Arial"/>
                <w:sz w:val="22"/>
                <w:szCs w:val="22"/>
              </w:rPr>
              <w:t>: Barsema Hall Room 201</w:t>
            </w:r>
          </w:p>
        </w:tc>
        <w:tc>
          <w:tcPr>
            <w:tcW w:w="3829" w:type="dxa"/>
          </w:tcPr>
          <w:p w14:paraId="6DBFC222" w14:textId="7F2D5462" w:rsidR="00D432B4" w:rsidRPr="003656EA" w:rsidRDefault="00D432B4" w:rsidP="00183FEC">
            <w:pPr>
              <w:rPr>
                <w:rFonts w:ascii="Arial" w:hAnsi="Arial" w:cs="Arial"/>
                <w:sz w:val="22"/>
                <w:szCs w:val="22"/>
              </w:rPr>
            </w:pPr>
            <w:r w:rsidRPr="003656EA">
              <w:rPr>
                <w:rFonts w:ascii="Arial" w:hAnsi="Arial" w:cs="Arial"/>
                <w:b/>
                <w:bCs/>
                <w:sz w:val="22"/>
                <w:szCs w:val="22"/>
              </w:rPr>
              <w:t>Phone</w:t>
            </w:r>
            <w:r w:rsidRPr="003656EA">
              <w:rPr>
                <w:rFonts w:ascii="Arial" w:hAnsi="Arial" w:cs="Arial"/>
                <w:sz w:val="22"/>
                <w:szCs w:val="22"/>
              </w:rPr>
              <w:t>: 815-753-1325</w:t>
            </w:r>
          </w:p>
        </w:tc>
      </w:tr>
      <w:tr w:rsidR="00D432B4" w:rsidRPr="003656EA" w14:paraId="426DE757" w14:textId="77777777" w:rsidTr="00766BB6">
        <w:trPr>
          <w:trHeight w:val="606"/>
        </w:trPr>
        <w:tc>
          <w:tcPr>
            <w:tcW w:w="5625" w:type="dxa"/>
          </w:tcPr>
          <w:p w14:paraId="179336DD" w14:textId="66D21D2A" w:rsidR="00D432B4" w:rsidRPr="003656EA" w:rsidRDefault="00766BB6" w:rsidP="00183FEC">
            <w:pPr>
              <w:rPr>
                <w:rFonts w:ascii="Arial" w:hAnsi="Arial" w:cs="Arial"/>
                <w:sz w:val="22"/>
                <w:szCs w:val="22"/>
              </w:rPr>
            </w:pPr>
            <w:r w:rsidRPr="003656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Website: </w:t>
            </w:r>
            <w:hyperlink r:id="rId12" w:history="1">
              <w:r w:rsidRPr="003656EA">
                <w:rPr>
                  <w:rStyle w:val="Hyperlink"/>
                  <w:rFonts w:ascii="Arial" w:hAnsi="Arial" w:cs="Arial"/>
                  <w:sz w:val="22"/>
                  <w:szCs w:val="22"/>
                </w:rPr>
                <w:t>cob.niu.edu/advising</w:t>
              </w:r>
            </w:hyperlink>
          </w:p>
        </w:tc>
        <w:tc>
          <w:tcPr>
            <w:tcW w:w="3829" w:type="dxa"/>
          </w:tcPr>
          <w:p w14:paraId="05AC6A12" w14:textId="1CC046A3" w:rsidR="00D432B4" w:rsidRPr="003656EA" w:rsidRDefault="00D432B4" w:rsidP="00183FEC">
            <w:pPr>
              <w:rPr>
                <w:rFonts w:ascii="Arial" w:hAnsi="Arial" w:cs="Arial"/>
                <w:sz w:val="22"/>
                <w:szCs w:val="22"/>
              </w:rPr>
            </w:pPr>
            <w:r w:rsidRPr="003656EA">
              <w:rPr>
                <w:rFonts w:ascii="Arial" w:hAnsi="Arial" w:cs="Arial"/>
                <w:b/>
                <w:bCs/>
                <w:sz w:val="22"/>
                <w:szCs w:val="22"/>
              </w:rPr>
              <w:t>Hours</w:t>
            </w:r>
            <w:r w:rsidRPr="003656E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C7FE3" w:rsidRPr="003656EA">
              <w:rPr>
                <w:rFonts w:ascii="Arial" w:hAnsi="Arial" w:cs="Arial"/>
                <w:sz w:val="22"/>
                <w:szCs w:val="22"/>
              </w:rPr>
              <w:t>8 a.m. to 4:30 p.m.</w:t>
            </w:r>
            <w:r w:rsidR="005C7F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56EA">
              <w:rPr>
                <w:rFonts w:ascii="Arial" w:hAnsi="Arial" w:cs="Arial"/>
                <w:sz w:val="22"/>
                <w:szCs w:val="22"/>
              </w:rPr>
              <w:t>Monda</w:t>
            </w:r>
            <w:r w:rsidR="005C7FE3">
              <w:rPr>
                <w:rFonts w:ascii="Arial" w:hAnsi="Arial" w:cs="Arial"/>
                <w:sz w:val="22"/>
                <w:szCs w:val="22"/>
              </w:rPr>
              <w:t>y through F</w:t>
            </w:r>
            <w:r w:rsidRPr="003656EA">
              <w:rPr>
                <w:rFonts w:ascii="Arial" w:hAnsi="Arial" w:cs="Arial"/>
                <w:sz w:val="22"/>
                <w:szCs w:val="22"/>
              </w:rPr>
              <w:t>riday</w:t>
            </w:r>
          </w:p>
        </w:tc>
      </w:tr>
    </w:tbl>
    <w:p w14:paraId="66C1C61B" w14:textId="77777777" w:rsidR="00D432B4" w:rsidRPr="003656EA" w:rsidRDefault="00D432B4" w:rsidP="009326E1">
      <w:pPr>
        <w:rPr>
          <w:rFonts w:ascii="Arial" w:hAnsi="Arial" w:cs="Arial"/>
        </w:rPr>
      </w:pPr>
    </w:p>
    <w:p w14:paraId="261063B5" w14:textId="77777777" w:rsidR="008A1497" w:rsidRPr="003656EA" w:rsidRDefault="008A1497" w:rsidP="008A1497">
      <w:pPr>
        <w:pBdr>
          <w:bottom w:val="single" w:sz="12" w:space="1" w:color="auto"/>
        </w:pBdr>
        <w:rPr>
          <w:rFonts w:ascii="Arial" w:hAnsi="Arial" w:cs="Arial"/>
        </w:rPr>
      </w:pPr>
      <w:bookmarkStart w:id="0" w:name="_Hlk71728999"/>
    </w:p>
    <w:bookmarkEnd w:id="0"/>
    <w:p w14:paraId="61F95A93" w14:textId="77777777" w:rsidR="00ED6824" w:rsidRPr="003656EA" w:rsidRDefault="00ED6824" w:rsidP="00605B96">
      <w:pPr>
        <w:rPr>
          <w:rFonts w:ascii="Arial" w:hAnsi="Arial" w:cs="Arial"/>
          <w:b/>
          <w:sz w:val="28"/>
          <w:szCs w:val="28"/>
        </w:rPr>
      </w:pPr>
    </w:p>
    <w:p w14:paraId="6FB16B54" w14:textId="26E909C0" w:rsidR="00613168" w:rsidRPr="003656EA" w:rsidRDefault="00613168" w:rsidP="00CD7034">
      <w:pPr>
        <w:jc w:val="center"/>
        <w:rPr>
          <w:rFonts w:ascii="Arial" w:hAnsi="Arial" w:cs="Arial"/>
          <w:b/>
          <w:sz w:val="28"/>
          <w:szCs w:val="28"/>
        </w:rPr>
      </w:pPr>
      <w:r w:rsidRPr="003656EA">
        <w:rPr>
          <w:rFonts w:ascii="Arial" w:hAnsi="Arial" w:cs="Arial"/>
          <w:b/>
          <w:sz w:val="28"/>
          <w:szCs w:val="28"/>
        </w:rPr>
        <w:t xml:space="preserve">Get to </w:t>
      </w:r>
      <w:r w:rsidR="005C7FE3">
        <w:rPr>
          <w:rFonts w:ascii="Arial" w:hAnsi="Arial" w:cs="Arial"/>
          <w:b/>
          <w:sz w:val="28"/>
          <w:szCs w:val="28"/>
        </w:rPr>
        <w:t>K</w:t>
      </w:r>
      <w:r w:rsidR="005C7FE3" w:rsidRPr="003656EA">
        <w:rPr>
          <w:rFonts w:ascii="Arial" w:hAnsi="Arial" w:cs="Arial"/>
          <w:b/>
          <w:sz w:val="28"/>
          <w:szCs w:val="28"/>
        </w:rPr>
        <w:t xml:space="preserve">now </w:t>
      </w:r>
      <w:r w:rsidR="005C7FE3">
        <w:rPr>
          <w:rFonts w:ascii="Arial" w:hAnsi="Arial" w:cs="Arial"/>
          <w:b/>
          <w:sz w:val="28"/>
          <w:szCs w:val="28"/>
        </w:rPr>
        <w:t>M</w:t>
      </w:r>
      <w:r w:rsidR="005C7FE3" w:rsidRPr="003656EA">
        <w:rPr>
          <w:rFonts w:ascii="Arial" w:hAnsi="Arial" w:cs="Arial"/>
          <w:b/>
          <w:sz w:val="28"/>
          <w:szCs w:val="28"/>
        </w:rPr>
        <w:t>e</w:t>
      </w:r>
    </w:p>
    <w:p w14:paraId="1DC93CE5" w14:textId="2739CDFD" w:rsidR="00613168" w:rsidRPr="003656EA" w:rsidRDefault="00613168" w:rsidP="00CD7034">
      <w:pPr>
        <w:jc w:val="center"/>
        <w:rPr>
          <w:rFonts w:ascii="Arial" w:hAnsi="Arial" w:cs="Arial"/>
          <w:bCs/>
        </w:rPr>
      </w:pPr>
      <w:r w:rsidRPr="003656EA">
        <w:rPr>
          <w:rFonts w:ascii="Arial" w:hAnsi="Arial" w:cs="Arial"/>
          <w:bCs/>
        </w:rPr>
        <w:t>I am a</w:t>
      </w:r>
      <w:r w:rsidR="005C7FE3">
        <w:rPr>
          <w:rFonts w:ascii="Arial" w:hAnsi="Arial" w:cs="Arial"/>
          <w:bCs/>
        </w:rPr>
        <w:t>n</w:t>
      </w:r>
      <w:r w:rsidRPr="003656EA">
        <w:rPr>
          <w:rFonts w:ascii="Arial" w:hAnsi="Arial" w:cs="Arial"/>
          <w:bCs/>
        </w:rPr>
        <w:t xml:space="preserve"> NIU</w:t>
      </w:r>
      <w:r w:rsidR="005C7FE3">
        <w:rPr>
          <w:rFonts w:ascii="Arial" w:hAnsi="Arial" w:cs="Arial"/>
          <w:bCs/>
        </w:rPr>
        <w:t xml:space="preserve"> double</w:t>
      </w:r>
      <w:r w:rsidRPr="003656EA">
        <w:rPr>
          <w:rFonts w:ascii="Arial" w:hAnsi="Arial" w:cs="Arial"/>
          <w:bCs/>
        </w:rPr>
        <w:t xml:space="preserve"> </w:t>
      </w:r>
      <w:r w:rsidR="00672A87">
        <w:rPr>
          <w:rFonts w:ascii="Arial" w:hAnsi="Arial" w:cs="Arial"/>
          <w:bCs/>
        </w:rPr>
        <w:t>a</w:t>
      </w:r>
      <w:r w:rsidRPr="003656EA">
        <w:rPr>
          <w:rFonts w:ascii="Arial" w:hAnsi="Arial" w:cs="Arial"/>
          <w:bCs/>
        </w:rPr>
        <w:t xml:space="preserve">lumna. I received my </w:t>
      </w:r>
      <w:r w:rsidR="006C5B42" w:rsidRPr="003656EA">
        <w:rPr>
          <w:rFonts w:ascii="Arial" w:hAnsi="Arial" w:cs="Arial"/>
          <w:bCs/>
        </w:rPr>
        <w:t>undergraduate</w:t>
      </w:r>
      <w:r w:rsidRPr="003656EA">
        <w:rPr>
          <w:rFonts w:ascii="Arial" w:hAnsi="Arial" w:cs="Arial"/>
          <w:bCs/>
        </w:rPr>
        <w:t xml:space="preserve"> degree in </w:t>
      </w:r>
      <w:r w:rsidR="00672A87">
        <w:rPr>
          <w:rFonts w:ascii="Arial" w:hAnsi="Arial" w:cs="Arial"/>
          <w:bCs/>
        </w:rPr>
        <w:t>p</w:t>
      </w:r>
      <w:r w:rsidRPr="003656EA">
        <w:rPr>
          <w:rFonts w:ascii="Arial" w:hAnsi="Arial" w:cs="Arial"/>
          <w:bCs/>
        </w:rPr>
        <w:t xml:space="preserve">olitical </w:t>
      </w:r>
      <w:r w:rsidR="00672A87">
        <w:rPr>
          <w:rFonts w:ascii="Arial" w:hAnsi="Arial" w:cs="Arial"/>
          <w:bCs/>
        </w:rPr>
        <w:t>s</w:t>
      </w:r>
      <w:r w:rsidR="00B719A6" w:rsidRPr="003656EA">
        <w:rPr>
          <w:rFonts w:ascii="Arial" w:hAnsi="Arial" w:cs="Arial"/>
          <w:bCs/>
        </w:rPr>
        <w:t>cience</w:t>
      </w:r>
      <w:r w:rsidR="005C7FE3">
        <w:rPr>
          <w:rFonts w:ascii="Arial" w:hAnsi="Arial" w:cs="Arial"/>
          <w:bCs/>
        </w:rPr>
        <w:t>,</w:t>
      </w:r>
      <w:r w:rsidR="00B719A6" w:rsidRPr="003656EA">
        <w:rPr>
          <w:rFonts w:ascii="Arial" w:hAnsi="Arial" w:cs="Arial"/>
          <w:bCs/>
        </w:rPr>
        <w:t xml:space="preserve"> and</w:t>
      </w:r>
      <w:r w:rsidRPr="003656EA">
        <w:rPr>
          <w:rFonts w:ascii="Arial" w:hAnsi="Arial" w:cs="Arial"/>
          <w:bCs/>
        </w:rPr>
        <w:t xml:space="preserve"> </w:t>
      </w:r>
      <w:r w:rsidR="006C5B42" w:rsidRPr="003656EA">
        <w:rPr>
          <w:rFonts w:ascii="Arial" w:hAnsi="Arial" w:cs="Arial"/>
          <w:bCs/>
        </w:rPr>
        <w:t xml:space="preserve">minored in </w:t>
      </w:r>
      <w:r w:rsidR="00672A87">
        <w:rPr>
          <w:rFonts w:ascii="Arial" w:hAnsi="Arial" w:cs="Arial"/>
          <w:bCs/>
        </w:rPr>
        <w:t>h</w:t>
      </w:r>
      <w:r w:rsidR="006C5B42" w:rsidRPr="003656EA">
        <w:rPr>
          <w:rFonts w:ascii="Arial" w:hAnsi="Arial" w:cs="Arial"/>
          <w:bCs/>
        </w:rPr>
        <w:t xml:space="preserve">istory and </w:t>
      </w:r>
      <w:r w:rsidR="00672A87">
        <w:rPr>
          <w:rFonts w:ascii="Arial" w:hAnsi="Arial" w:cs="Arial"/>
          <w:bCs/>
        </w:rPr>
        <w:t>E</w:t>
      </w:r>
      <w:r w:rsidR="006C5B42" w:rsidRPr="003656EA">
        <w:rPr>
          <w:rFonts w:ascii="Arial" w:hAnsi="Arial" w:cs="Arial"/>
          <w:bCs/>
        </w:rPr>
        <w:t xml:space="preserve">nglish. As a student I was involved in honor </w:t>
      </w:r>
      <w:r w:rsidR="00B719A6" w:rsidRPr="003656EA">
        <w:rPr>
          <w:rFonts w:ascii="Arial" w:hAnsi="Arial" w:cs="Arial"/>
          <w:bCs/>
        </w:rPr>
        <w:t>societies</w:t>
      </w:r>
      <w:r w:rsidR="006C5B42" w:rsidRPr="003656EA">
        <w:rPr>
          <w:rFonts w:ascii="Arial" w:hAnsi="Arial" w:cs="Arial"/>
          <w:bCs/>
        </w:rPr>
        <w:t>,</w:t>
      </w:r>
      <w:r w:rsidR="00B719A6" w:rsidRPr="003656EA">
        <w:rPr>
          <w:rFonts w:ascii="Arial" w:hAnsi="Arial" w:cs="Arial"/>
          <w:bCs/>
        </w:rPr>
        <w:t xml:space="preserve"> sports clubs and worked in the </w:t>
      </w:r>
      <w:r w:rsidR="005C7FE3">
        <w:rPr>
          <w:rFonts w:ascii="Arial" w:hAnsi="Arial" w:cs="Arial"/>
          <w:bCs/>
        </w:rPr>
        <w:t>h</w:t>
      </w:r>
      <w:r w:rsidR="005C7FE3" w:rsidRPr="003656EA">
        <w:rPr>
          <w:rFonts w:ascii="Arial" w:hAnsi="Arial" w:cs="Arial"/>
          <w:bCs/>
        </w:rPr>
        <w:t xml:space="preserve">ealth </w:t>
      </w:r>
      <w:r w:rsidR="005C7FE3">
        <w:rPr>
          <w:rFonts w:ascii="Arial" w:hAnsi="Arial" w:cs="Arial"/>
          <w:bCs/>
        </w:rPr>
        <w:t>d</w:t>
      </w:r>
      <w:r w:rsidR="005C7FE3" w:rsidRPr="003656EA">
        <w:rPr>
          <w:rFonts w:ascii="Arial" w:hAnsi="Arial" w:cs="Arial"/>
          <w:bCs/>
        </w:rPr>
        <w:t>epartment</w:t>
      </w:r>
      <w:r w:rsidR="00B719A6" w:rsidRPr="003656EA">
        <w:rPr>
          <w:rFonts w:ascii="Arial" w:hAnsi="Arial" w:cs="Arial"/>
          <w:bCs/>
        </w:rPr>
        <w:t xml:space="preserve">. </w:t>
      </w:r>
      <w:r w:rsidR="00512EC3" w:rsidRPr="003656EA">
        <w:rPr>
          <w:rFonts w:ascii="Arial" w:hAnsi="Arial" w:cs="Arial"/>
          <w:bCs/>
        </w:rPr>
        <w:t xml:space="preserve">My second </w:t>
      </w:r>
      <w:r w:rsidR="005C7FE3">
        <w:rPr>
          <w:rFonts w:ascii="Arial" w:hAnsi="Arial" w:cs="Arial"/>
          <w:bCs/>
        </w:rPr>
        <w:t xml:space="preserve">NIU </w:t>
      </w:r>
      <w:r w:rsidR="00512EC3" w:rsidRPr="003656EA">
        <w:rPr>
          <w:rFonts w:ascii="Arial" w:hAnsi="Arial" w:cs="Arial"/>
          <w:bCs/>
        </w:rPr>
        <w:t xml:space="preserve">degree is my </w:t>
      </w:r>
      <w:r w:rsidR="00672A87">
        <w:rPr>
          <w:rFonts w:ascii="Arial" w:hAnsi="Arial" w:cs="Arial"/>
          <w:bCs/>
        </w:rPr>
        <w:t>m</w:t>
      </w:r>
      <w:r w:rsidR="001E1002" w:rsidRPr="003656EA">
        <w:rPr>
          <w:rFonts w:ascii="Arial" w:hAnsi="Arial" w:cs="Arial"/>
          <w:bCs/>
        </w:rPr>
        <w:t>aster’s</w:t>
      </w:r>
      <w:r w:rsidR="00512EC3" w:rsidRPr="003656EA">
        <w:rPr>
          <w:rFonts w:ascii="Arial" w:hAnsi="Arial" w:cs="Arial"/>
          <w:bCs/>
        </w:rPr>
        <w:t xml:space="preserve"> </w:t>
      </w:r>
      <w:r w:rsidR="00672A87">
        <w:rPr>
          <w:rFonts w:ascii="Arial" w:hAnsi="Arial" w:cs="Arial"/>
          <w:bCs/>
        </w:rPr>
        <w:t>in i</w:t>
      </w:r>
      <w:r w:rsidR="00512EC3" w:rsidRPr="003656EA">
        <w:rPr>
          <w:rFonts w:ascii="Arial" w:hAnsi="Arial" w:cs="Arial"/>
          <w:bCs/>
        </w:rPr>
        <w:t xml:space="preserve">nstructional </w:t>
      </w:r>
      <w:r w:rsidR="00672A87">
        <w:rPr>
          <w:rFonts w:ascii="Arial" w:hAnsi="Arial" w:cs="Arial"/>
          <w:bCs/>
        </w:rPr>
        <w:t>t</w:t>
      </w:r>
      <w:r w:rsidR="00512EC3" w:rsidRPr="003656EA">
        <w:rPr>
          <w:rFonts w:ascii="Arial" w:hAnsi="Arial" w:cs="Arial"/>
          <w:bCs/>
        </w:rPr>
        <w:t xml:space="preserve">echnology. I met my husband at </w:t>
      </w:r>
      <w:proofErr w:type="gramStart"/>
      <w:r w:rsidR="00512EC3" w:rsidRPr="003656EA">
        <w:rPr>
          <w:rFonts w:ascii="Arial" w:hAnsi="Arial" w:cs="Arial"/>
          <w:bCs/>
        </w:rPr>
        <w:t>NIU</w:t>
      </w:r>
      <w:proofErr w:type="gramEnd"/>
      <w:r w:rsidR="00512EC3" w:rsidRPr="003656EA">
        <w:rPr>
          <w:rFonts w:ascii="Arial" w:hAnsi="Arial" w:cs="Arial"/>
          <w:bCs/>
        </w:rPr>
        <w:t xml:space="preserve"> our freshman year in our COMS 100 course. He received both his </w:t>
      </w:r>
      <w:r w:rsidR="001E1002" w:rsidRPr="003656EA">
        <w:rPr>
          <w:rFonts w:ascii="Arial" w:hAnsi="Arial" w:cs="Arial"/>
          <w:bCs/>
        </w:rPr>
        <w:t>undergraduate</w:t>
      </w:r>
      <w:r w:rsidR="00512EC3" w:rsidRPr="003656EA">
        <w:rPr>
          <w:rFonts w:ascii="Arial" w:hAnsi="Arial" w:cs="Arial"/>
          <w:bCs/>
        </w:rPr>
        <w:t xml:space="preserve"> and </w:t>
      </w:r>
      <w:r w:rsidR="00672A87">
        <w:rPr>
          <w:rFonts w:ascii="Arial" w:hAnsi="Arial" w:cs="Arial"/>
          <w:bCs/>
        </w:rPr>
        <w:t>m</w:t>
      </w:r>
      <w:r w:rsidR="001E1002" w:rsidRPr="003656EA">
        <w:rPr>
          <w:rFonts w:ascii="Arial" w:hAnsi="Arial" w:cs="Arial"/>
          <w:bCs/>
        </w:rPr>
        <w:t>aster’s</w:t>
      </w:r>
      <w:r w:rsidR="00512EC3" w:rsidRPr="003656EA">
        <w:rPr>
          <w:rFonts w:ascii="Arial" w:hAnsi="Arial" w:cs="Arial"/>
          <w:bCs/>
        </w:rPr>
        <w:t xml:space="preserve"> </w:t>
      </w:r>
      <w:r w:rsidR="001E1002" w:rsidRPr="003656EA">
        <w:rPr>
          <w:rFonts w:ascii="Arial" w:hAnsi="Arial" w:cs="Arial"/>
          <w:bCs/>
        </w:rPr>
        <w:t>degrees</w:t>
      </w:r>
      <w:r w:rsidR="00512EC3" w:rsidRPr="003656EA">
        <w:rPr>
          <w:rFonts w:ascii="Arial" w:hAnsi="Arial" w:cs="Arial"/>
          <w:bCs/>
        </w:rPr>
        <w:t xml:space="preserve"> in </w:t>
      </w:r>
      <w:r w:rsidR="00672A87">
        <w:rPr>
          <w:rFonts w:ascii="Arial" w:hAnsi="Arial" w:cs="Arial"/>
          <w:bCs/>
        </w:rPr>
        <w:t>accountancy. He</w:t>
      </w:r>
      <w:r w:rsidR="00512EC3" w:rsidRPr="003656EA">
        <w:rPr>
          <w:rFonts w:ascii="Arial" w:hAnsi="Arial" w:cs="Arial"/>
          <w:bCs/>
        </w:rPr>
        <w:t xml:space="preserve"> earned his CPA</w:t>
      </w:r>
      <w:r w:rsidR="001E1002" w:rsidRPr="003656EA">
        <w:rPr>
          <w:rFonts w:ascii="Arial" w:hAnsi="Arial" w:cs="Arial"/>
          <w:bCs/>
        </w:rPr>
        <w:t xml:space="preserve"> and currently works in </w:t>
      </w:r>
      <w:r w:rsidR="00672A87">
        <w:rPr>
          <w:rFonts w:ascii="Arial" w:hAnsi="Arial" w:cs="Arial"/>
          <w:bCs/>
        </w:rPr>
        <w:t>Chicago</w:t>
      </w:r>
      <w:r w:rsidR="001E1002" w:rsidRPr="003656EA">
        <w:rPr>
          <w:rFonts w:ascii="Arial" w:hAnsi="Arial" w:cs="Arial"/>
          <w:bCs/>
        </w:rPr>
        <w:t xml:space="preserve"> doing taxes. I love everything sports and root for the Bears, Bulls and Cubs</w:t>
      </w:r>
      <w:r w:rsidR="005C7FE3">
        <w:rPr>
          <w:rFonts w:ascii="Arial" w:hAnsi="Arial" w:cs="Arial"/>
          <w:bCs/>
        </w:rPr>
        <w:t>.</w:t>
      </w:r>
    </w:p>
    <w:p w14:paraId="518C96EC" w14:textId="77777777" w:rsidR="001E1002" w:rsidRPr="003656EA" w:rsidRDefault="001E1002" w:rsidP="00CD7034">
      <w:pPr>
        <w:jc w:val="center"/>
        <w:rPr>
          <w:rFonts w:ascii="Arial" w:hAnsi="Arial" w:cs="Arial"/>
          <w:bCs/>
        </w:rPr>
      </w:pPr>
    </w:p>
    <w:p w14:paraId="53926417" w14:textId="36DF3A42" w:rsidR="00ED6824" w:rsidRPr="003656EA" w:rsidRDefault="00ED6824" w:rsidP="0066758B">
      <w:pPr>
        <w:jc w:val="center"/>
        <w:rPr>
          <w:rFonts w:ascii="Arial" w:hAnsi="Arial" w:cs="Arial"/>
          <w:b/>
          <w:sz w:val="28"/>
          <w:szCs w:val="28"/>
        </w:rPr>
      </w:pPr>
      <w:r w:rsidRPr="003656EA">
        <w:rPr>
          <w:rFonts w:ascii="Arial" w:hAnsi="Arial" w:cs="Arial"/>
          <w:b/>
          <w:sz w:val="28"/>
          <w:szCs w:val="28"/>
        </w:rPr>
        <w:t>Advising Philosophy</w:t>
      </w:r>
    </w:p>
    <w:p w14:paraId="2CCAC999" w14:textId="6F8CD398" w:rsidR="0066758B" w:rsidRPr="003656EA" w:rsidRDefault="005C7FE3" w:rsidP="0066758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66758B" w:rsidRPr="003656EA">
        <w:rPr>
          <w:rFonts w:ascii="Arial" w:hAnsi="Arial" w:cs="Arial"/>
          <w:bCs/>
        </w:rPr>
        <w:t>o me</w:t>
      </w:r>
      <w:r>
        <w:rPr>
          <w:rFonts w:ascii="Arial" w:hAnsi="Arial" w:cs="Arial"/>
          <w:bCs/>
        </w:rPr>
        <w:t>, advising</w:t>
      </w:r>
      <w:r w:rsidR="0066758B" w:rsidRPr="003656EA">
        <w:rPr>
          <w:rFonts w:ascii="Arial" w:hAnsi="Arial" w:cs="Arial"/>
          <w:bCs/>
        </w:rPr>
        <w:t xml:space="preserve"> is the connection between advisor and advisee through</w:t>
      </w:r>
      <w:r w:rsidR="00B67FF0" w:rsidRPr="003656EA">
        <w:rPr>
          <w:rFonts w:ascii="Arial" w:hAnsi="Arial" w:cs="Arial"/>
          <w:bCs/>
        </w:rPr>
        <w:t xml:space="preserve"> </w:t>
      </w:r>
      <w:r w:rsidR="004C4611" w:rsidRPr="003656EA">
        <w:rPr>
          <w:rFonts w:ascii="Arial" w:hAnsi="Arial" w:cs="Arial"/>
          <w:bCs/>
        </w:rPr>
        <w:t>developmental</w:t>
      </w:r>
      <w:r w:rsidR="00B67FF0" w:rsidRPr="003656EA">
        <w:rPr>
          <w:rFonts w:ascii="Arial" w:hAnsi="Arial" w:cs="Arial"/>
          <w:bCs/>
        </w:rPr>
        <w:t xml:space="preserve"> and </w:t>
      </w:r>
      <w:r w:rsidR="004C4611" w:rsidRPr="003656EA">
        <w:rPr>
          <w:rFonts w:ascii="Arial" w:hAnsi="Arial" w:cs="Arial"/>
          <w:bCs/>
        </w:rPr>
        <w:t>appreciative</w:t>
      </w:r>
      <w:r w:rsidR="00B67FF0" w:rsidRPr="003656EA">
        <w:rPr>
          <w:rFonts w:ascii="Arial" w:hAnsi="Arial" w:cs="Arial"/>
          <w:bCs/>
        </w:rPr>
        <w:t xml:space="preserve"> advising. I make these connections by teaching, </w:t>
      </w:r>
      <w:r w:rsidR="004C4611" w:rsidRPr="003656EA">
        <w:rPr>
          <w:rFonts w:ascii="Arial" w:hAnsi="Arial" w:cs="Arial"/>
          <w:bCs/>
        </w:rPr>
        <w:t>mentoring</w:t>
      </w:r>
      <w:r w:rsidR="00B67FF0" w:rsidRPr="003656EA">
        <w:rPr>
          <w:rFonts w:ascii="Arial" w:hAnsi="Arial" w:cs="Arial"/>
          <w:bCs/>
        </w:rPr>
        <w:t xml:space="preserve"> and relating to all my students</w:t>
      </w:r>
      <w:r w:rsidR="004C4611" w:rsidRPr="003656EA">
        <w:rPr>
          <w:rFonts w:ascii="Arial" w:hAnsi="Arial" w:cs="Arial"/>
          <w:bCs/>
        </w:rPr>
        <w:t xml:space="preserve"> through respect, humor and inclusion</w:t>
      </w:r>
      <w:r w:rsidR="00672A87">
        <w:rPr>
          <w:rFonts w:ascii="Arial" w:hAnsi="Arial" w:cs="Arial"/>
          <w:bCs/>
        </w:rPr>
        <w:t>.</w:t>
      </w:r>
    </w:p>
    <w:p w14:paraId="5D2F9D84" w14:textId="632CC889" w:rsidR="00ED6824" w:rsidRPr="003656EA" w:rsidRDefault="00544F3F" w:rsidP="00433BA7">
      <w:pPr>
        <w:rPr>
          <w:rFonts w:ascii="Arial" w:hAnsi="Arial" w:cs="Arial"/>
          <w:b/>
          <w:sz w:val="28"/>
          <w:szCs w:val="28"/>
        </w:rPr>
      </w:pPr>
      <w:r w:rsidRPr="00CC7795">
        <w:rPr>
          <w:noProof/>
        </w:rPr>
        <w:drawing>
          <wp:anchor distT="0" distB="0" distL="114300" distR="114300" simplePos="0" relativeHeight="251658240" behindDoc="1" locked="0" layoutInCell="1" allowOverlap="1" wp14:anchorId="4B385024" wp14:editId="525BAC99">
            <wp:simplePos x="0" y="0"/>
            <wp:positionH relativeFrom="margin">
              <wp:posOffset>2141220</wp:posOffset>
            </wp:positionH>
            <wp:positionV relativeFrom="paragraph">
              <wp:posOffset>92710</wp:posOffset>
            </wp:positionV>
            <wp:extent cx="1424940" cy="1424940"/>
            <wp:effectExtent l="0" t="0" r="3810" b="3810"/>
            <wp:wrapTight wrapText="bothSides">
              <wp:wrapPolygon edited="0">
                <wp:start x="1155" y="0"/>
                <wp:lineTo x="0" y="578"/>
                <wp:lineTo x="0" y="21080"/>
                <wp:lineTo x="1155" y="21369"/>
                <wp:lineTo x="20214" y="21369"/>
                <wp:lineTo x="21369" y="21080"/>
                <wp:lineTo x="21369" y="578"/>
                <wp:lineTo x="20214" y="0"/>
                <wp:lineTo x="1155" y="0"/>
              </wp:wrapPolygon>
            </wp:wrapTight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C5A99" w14:textId="4FBEBB85" w:rsidR="003656EA" w:rsidRDefault="003656EA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F3844B3" w14:textId="62415CA7" w:rsidR="00CD7034" w:rsidRPr="003656EA" w:rsidRDefault="00F15A8B" w:rsidP="003656EA">
      <w:pPr>
        <w:rPr>
          <w:rFonts w:ascii="Arial" w:hAnsi="Arial" w:cs="Arial"/>
          <w:b/>
          <w:sz w:val="28"/>
          <w:szCs w:val="28"/>
        </w:rPr>
      </w:pPr>
      <w:r w:rsidRPr="003656EA">
        <w:rPr>
          <w:rFonts w:ascii="Arial" w:hAnsi="Arial" w:cs="Arial"/>
          <w:b/>
          <w:sz w:val="28"/>
          <w:szCs w:val="28"/>
        </w:rPr>
        <w:lastRenderedPageBreak/>
        <w:t>Advising Resources</w:t>
      </w:r>
    </w:p>
    <w:p w14:paraId="0ED732BE" w14:textId="77777777" w:rsidR="00CD7034" w:rsidRPr="003656EA" w:rsidRDefault="00CD7034" w:rsidP="00CD7034">
      <w:pPr>
        <w:rPr>
          <w:rFonts w:ascii="Arial" w:hAnsi="Arial" w:cs="Arial"/>
          <w:b/>
        </w:rPr>
      </w:pPr>
    </w:p>
    <w:p w14:paraId="2EA1A41F" w14:textId="205936F7" w:rsidR="00CD7034" w:rsidRPr="003656EA" w:rsidRDefault="00CD7034" w:rsidP="00CD7034">
      <w:pPr>
        <w:rPr>
          <w:rFonts w:ascii="Arial" w:hAnsi="Arial" w:cs="Arial"/>
          <w:b/>
        </w:rPr>
      </w:pPr>
      <w:r w:rsidRPr="003656EA">
        <w:rPr>
          <w:rFonts w:ascii="Arial" w:hAnsi="Arial" w:cs="Arial"/>
          <w:b/>
        </w:rPr>
        <w:t>Undergraduate Catalog</w:t>
      </w:r>
    </w:p>
    <w:p w14:paraId="18F594C6" w14:textId="4504F5CB" w:rsidR="00CD7034" w:rsidRPr="003656EA" w:rsidRDefault="00CD7034" w:rsidP="00CD7034">
      <w:pPr>
        <w:rPr>
          <w:rFonts w:ascii="Arial" w:hAnsi="Arial" w:cs="Arial"/>
        </w:rPr>
      </w:pPr>
      <w:r w:rsidRPr="003656EA">
        <w:rPr>
          <w:rFonts w:ascii="Arial" w:hAnsi="Arial" w:cs="Arial"/>
        </w:rPr>
        <w:t>The official source of information regarding academic programs and policies at NIU.</w:t>
      </w:r>
    </w:p>
    <w:p w14:paraId="2E170AC5" w14:textId="415AF2D8" w:rsidR="00CD7034" w:rsidRPr="003656EA" w:rsidRDefault="00BF7A94" w:rsidP="00CD7034">
      <w:pPr>
        <w:rPr>
          <w:rFonts w:ascii="Arial" w:hAnsi="Arial" w:cs="Arial"/>
        </w:rPr>
      </w:pPr>
      <w:hyperlink r:id="rId14" w:history="1">
        <w:r w:rsidR="006C1C8D" w:rsidRPr="003656EA">
          <w:rPr>
            <w:rStyle w:val="Hyperlink"/>
            <w:rFonts w:ascii="Arial" w:hAnsi="Arial" w:cs="Arial"/>
          </w:rPr>
          <w:t>catalog.niu.edu</w:t>
        </w:r>
      </w:hyperlink>
    </w:p>
    <w:p w14:paraId="7179BCDF" w14:textId="77777777" w:rsidR="006C1C8D" w:rsidRPr="003656EA" w:rsidRDefault="006C1C8D" w:rsidP="00CD7034">
      <w:pPr>
        <w:rPr>
          <w:rFonts w:ascii="Arial" w:hAnsi="Arial" w:cs="Arial"/>
        </w:rPr>
      </w:pPr>
    </w:p>
    <w:p w14:paraId="0FEC5377" w14:textId="1DC1379B" w:rsidR="00CD7034" w:rsidRPr="003656EA" w:rsidRDefault="00CD7034" w:rsidP="00CD7034">
      <w:pPr>
        <w:rPr>
          <w:rFonts w:ascii="Arial" w:hAnsi="Arial" w:cs="Arial"/>
          <w:b/>
        </w:rPr>
      </w:pPr>
      <w:r w:rsidRPr="003656EA">
        <w:rPr>
          <w:rFonts w:ascii="Arial" w:hAnsi="Arial" w:cs="Arial"/>
          <w:b/>
        </w:rPr>
        <w:t>COB Advising Handbook</w:t>
      </w:r>
    </w:p>
    <w:p w14:paraId="222FC5BA" w14:textId="5923180B" w:rsidR="00CD7034" w:rsidRPr="003656EA" w:rsidRDefault="00BF7A94" w:rsidP="00CD7034">
      <w:pPr>
        <w:rPr>
          <w:rFonts w:ascii="Arial" w:hAnsi="Arial" w:cs="Arial"/>
        </w:rPr>
      </w:pPr>
      <w:hyperlink r:id="rId15" w:history="1">
        <w:r w:rsidR="00E36957" w:rsidRPr="003656EA">
          <w:rPr>
            <w:rStyle w:val="Hyperlink"/>
            <w:rFonts w:ascii="Arial" w:hAnsi="Arial" w:cs="Arial"/>
          </w:rPr>
          <w:t>cob.niu.edu/_pdf/advising/cob-advising-handbook.pdf</w:t>
        </w:r>
      </w:hyperlink>
    </w:p>
    <w:p w14:paraId="5CBEBA45" w14:textId="77777777" w:rsidR="00E36957" w:rsidRPr="003656EA" w:rsidRDefault="00E36957" w:rsidP="00CD7034">
      <w:pPr>
        <w:rPr>
          <w:rFonts w:ascii="Arial" w:hAnsi="Arial" w:cs="Arial"/>
        </w:rPr>
      </w:pPr>
    </w:p>
    <w:p w14:paraId="1C0D5AB3" w14:textId="630124E1" w:rsidR="00CD7034" w:rsidRPr="003656EA" w:rsidRDefault="00A94721" w:rsidP="00CD7034">
      <w:pPr>
        <w:rPr>
          <w:rFonts w:ascii="Arial" w:hAnsi="Arial" w:cs="Arial"/>
          <w:b/>
        </w:rPr>
      </w:pPr>
      <w:r w:rsidRPr="003656EA">
        <w:rPr>
          <w:rFonts w:ascii="Arial" w:hAnsi="Arial" w:cs="Arial"/>
          <w:b/>
        </w:rPr>
        <w:t>Major</w:t>
      </w:r>
      <w:r w:rsidR="00CD7034" w:rsidRPr="003656EA">
        <w:rPr>
          <w:rFonts w:ascii="Arial" w:hAnsi="Arial" w:cs="Arial"/>
          <w:b/>
        </w:rPr>
        <w:t xml:space="preserve"> </w:t>
      </w:r>
      <w:r w:rsidR="0076433D" w:rsidRPr="003656EA">
        <w:rPr>
          <w:rFonts w:ascii="Arial" w:hAnsi="Arial" w:cs="Arial"/>
          <w:b/>
        </w:rPr>
        <w:t>Four-</w:t>
      </w:r>
      <w:r w:rsidR="00144858">
        <w:rPr>
          <w:rFonts w:ascii="Arial" w:hAnsi="Arial" w:cs="Arial"/>
          <w:b/>
        </w:rPr>
        <w:t>y</w:t>
      </w:r>
      <w:r w:rsidR="00144858" w:rsidRPr="003656EA">
        <w:rPr>
          <w:rFonts w:ascii="Arial" w:hAnsi="Arial" w:cs="Arial"/>
          <w:b/>
        </w:rPr>
        <w:t xml:space="preserve">ear </w:t>
      </w:r>
      <w:r w:rsidR="00CD7034" w:rsidRPr="003656EA">
        <w:rPr>
          <w:rFonts w:ascii="Arial" w:hAnsi="Arial" w:cs="Arial"/>
          <w:b/>
        </w:rPr>
        <w:t>Degree Path</w:t>
      </w:r>
    </w:p>
    <w:p w14:paraId="6DE1ECE4" w14:textId="561DD8A4" w:rsidR="00E36957" w:rsidRPr="003656EA" w:rsidRDefault="00BF7A94" w:rsidP="00CD7034">
      <w:pPr>
        <w:rPr>
          <w:rFonts w:ascii="Arial" w:hAnsi="Arial" w:cs="Arial"/>
        </w:rPr>
      </w:pPr>
      <w:hyperlink r:id="rId16" w:history="1">
        <w:r w:rsidR="00ED6FF6" w:rsidRPr="003656EA">
          <w:rPr>
            <w:rStyle w:val="Hyperlink"/>
            <w:rFonts w:ascii="Arial" w:hAnsi="Arial" w:cs="Arial"/>
          </w:rPr>
          <w:t>niu.edu/advising/your-advising-plan/degree-paths</w:t>
        </w:r>
      </w:hyperlink>
    </w:p>
    <w:p w14:paraId="72609991" w14:textId="77777777" w:rsidR="00ED6FF6" w:rsidRPr="003656EA" w:rsidRDefault="00ED6FF6" w:rsidP="00CD7034">
      <w:pPr>
        <w:rPr>
          <w:rFonts w:ascii="Arial" w:hAnsi="Arial" w:cs="Arial"/>
          <w:b/>
        </w:rPr>
      </w:pPr>
    </w:p>
    <w:p w14:paraId="6F547AE7" w14:textId="594BF19D" w:rsidR="00CD7034" w:rsidRPr="003656EA" w:rsidRDefault="00CD7034" w:rsidP="00CD7034">
      <w:pPr>
        <w:rPr>
          <w:rFonts w:ascii="Arial" w:hAnsi="Arial" w:cs="Arial"/>
          <w:b/>
        </w:rPr>
      </w:pPr>
      <w:r w:rsidRPr="003656EA">
        <w:rPr>
          <w:rFonts w:ascii="Arial" w:hAnsi="Arial" w:cs="Arial"/>
          <w:b/>
        </w:rPr>
        <w:t>Articulation Handbook</w:t>
      </w:r>
    </w:p>
    <w:p w14:paraId="16FBE9FB" w14:textId="5511BCCC" w:rsidR="00CD7034" w:rsidRPr="003656EA" w:rsidRDefault="00BF7A94" w:rsidP="00CD7034">
      <w:pPr>
        <w:rPr>
          <w:rStyle w:val="Hyperlink"/>
          <w:rFonts w:ascii="Arial" w:hAnsi="Arial" w:cs="Arial"/>
        </w:rPr>
      </w:pPr>
      <w:hyperlink r:id="rId17" w:history="1">
        <w:r w:rsidR="005C7FE3" w:rsidRPr="005C7FE3">
          <w:rPr>
            <w:rStyle w:val="Hyperlink"/>
            <w:rFonts w:ascii="Arial" w:hAnsi="Arial" w:cs="Arial"/>
          </w:rPr>
          <w:t>niu.edu/admissions/path/transfer/credits</w:t>
        </w:r>
      </w:hyperlink>
    </w:p>
    <w:p w14:paraId="0F11FDA1" w14:textId="77777777" w:rsidR="00433BA7" w:rsidRPr="003656EA" w:rsidRDefault="00433BA7" w:rsidP="00433BA7">
      <w:pPr>
        <w:pBdr>
          <w:bottom w:val="single" w:sz="12" w:space="1" w:color="auto"/>
        </w:pBdr>
        <w:rPr>
          <w:rFonts w:ascii="Arial" w:hAnsi="Arial" w:cs="Arial"/>
        </w:rPr>
      </w:pPr>
    </w:p>
    <w:p w14:paraId="1BAFB47C" w14:textId="237C5096" w:rsidR="00EC4A33" w:rsidRPr="003656EA" w:rsidRDefault="00EC4A33" w:rsidP="00B35ED8">
      <w:pPr>
        <w:rPr>
          <w:rFonts w:ascii="Arial" w:hAnsi="Arial" w:cs="Arial"/>
          <w:b/>
          <w:sz w:val="28"/>
          <w:szCs w:val="28"/>
        </w:rPr>
      </w:pPr>
    </w:p>
    <w:p w14:paraId="699CDE58" w14:textId="0678A20D" w:rsidR="008A1497" w:rsidRPr="003656EA" w:rsidRDefault="008A1497" w:rsidP="003656EA">
      <w:pPr>
        <w:rPr>
          <w:rFonts w:ascii="Arial" w:hAnsi="Arial" w:cs="Arial"/>
        </w:rPr>
      </w:pPr>
      <w:r w:rsidRPr="003656EA">
        <w:rPr>
          <w:rFonts w:ascii="Arial" w:hAnsi="Arial" w:cs="Arial"/>
          <w:b/>
        </w:rPr>
        <w:t>What is Academic Advising?</w:t>
      </w:r>
    </w:p>
    <w:p w14:paraId="420AB427" w14:textId="77777777" w:rsidR="008A1497" w:rsidRPr="003656EA" w:rsidRDefault="008A1497" w:rsidP="00433BA7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>Advising is a developmental process.</w:t>
      </w:r>
    </w:p>
    <w:p w14:paraId="2FAE225F" w14:textId="77777777" w:rsidR="008A1497" w:rsidRPr="003656EA" w:rsidRDefault="008A1497" w:rsidP="00433BA7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>Advising fosters clarification of life/career goals.</w:t>
      </w:r>
    </w:p>
    <w:p w14:paraId="4669670F" w14:textId="77777777" w:rsidR="008A1497" w:rsidRPr="003656EA" w:rsidRDefault="008A1497" w:rsidP="00433BA7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>Advising assists in the development of educational plans.</w:t>
      </w:r>
    </w:p>
    <w:p w14:paraId="54A38E67" w14:textId="77777777" w:rsidR="008A1497" w:rsidRPr="003656EA" w:rsidRDefault="008A1497" w:rsidP="00433BA7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>Advising is a decision-making process.</w:t>
      </w:r>
    </w:p>
    <w:p w14:paraId="219AEB19" w14:textId="77777777" w:rsidR="008A1497" w:rsidRPr="003656EA" w:rsidRDefault="008A1497" w:rsidP="00433BA7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>Advising is an ongoing partnership.</w:t>
      </w:r>
    </w:p>
    <w:p w14:paraId="4F39E437" w14:textId="2484D46C" w:rsidR="008A1497" w:rsidRPr="003656EA" w:rsidRDefault="008A1497" w:rsidP="00433BA7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 xml:space="preserve">Advising is the shared responsibility of both </w:t>
      </w:r>
      <w:r w:rsidR="00722187">
        <w:rPr>
          <w:rFonts w:ascii="Arial" w:hAnsi="Arial" w:cs="Arial"/>
        </w:rPr>
        <w:t xml:space="preserve">you </w:t>
      </w:r>
      <w:r w:rsidRPr="003656EA">
        <w:rPr>
          <w:rFonts w:ascii="Arial" w:hAnsi="Arial" w:cs="Arial"/>
        </w:rPr>
        <w:t xml:space="preserve">and </w:t>
      </w:r>
      <w:r w:rsidR="00722187">
        <w:rPr>
          <w:rFonts w:ascii="Arial" w:hAnsi="Arial" w:cs="Arial"/>
        </w:rPr>
        <w:t xml:space="preserve">your </w:t>
      </w:r>
      <w:r w:rsidRPr="003656EA">
        <w:rPr>
          <w:rFonts w:ascii="Arial" w:hAnsi="Arial" w:cs="Arial"/>
        </w:rPr>
        <w:t>advisor.</w:t>
      </w:r>
    </w:p>
    <w:p w14:paraId="7AF4EC6A" w14:textId="77777777" w:rsidR="008A1497" w:rsidRPr="003656EA" w:rsidRDefault="008A1497" w:rsidP="006B751E">
      <w:pPr>
        <w:jc w:val="right"/>
        <w:rPr>
          <w:rFonts w:ascii="Arial" w:hAnsi="Arial" w:cs="Arial"/>
        </w:rPr>
      </w:pPr>
    </w:p>
    <w:p w14:paraId="211EA7EE" w14:textId="77777777" w:rsidR="008A1497" w:rsidRPr="003656EA" w:rsidRDefault="008A1497" w:rsidP="00BF38FF">
      <w:pPr>
        <w:rPr>
          <w:rFonts w:ascii="Arial" w:hAnsi="Arial" w:cs="Arial"/>
          <w:b/>
        </w:rPr>
      </w:pPr>
      <w:r w:rsidRPr="003656EA">
        <w:rPr>
          <w:rFonts w:ascii="Arial" w:hAnsi="Arial" w:cs="Arial"/>
          <w:b/>
        </w:rPr>
        <w:t>What are the Goals of Academic Advising?</w:t>
      </w:r>
    </w:p>
    <w:p w14:paraId="65B02810" w14:textId="230AB866" w:rsidR="008A1497" w:rsidRPr="003656EA" w:rsidRDefault="008A1497" w:rsidP="008A1497">
      <w:pPr>
        <w:rPr>
          <w:rFonts w:ascii="Arial" w:hAnsi="Arial" w:cs="Arial"/>
        </w:rPr>
      </w:pPr>
      <w:r w:rsidRPr="003656EA">
        <w:rPr>
          <w:rFonts w:ascii="Arial" w:hAnsi="Arial" w:cs="Arial"/>
        </w:rPr>
        <w:t xml:space="preserve">The College of Business provides professional academic advisors to assist </w:t>
      </w:r>
      <w:r w:rsidR="00722187">
        <w:rPr>
          <w:rFonts w:ascii="Arial" w:hAnsi="Arial" w:cs="Arial"/>
        </w:rPr>
        <w:t>you</w:t>
      </w:r>
      <w:r w:rsidR="00722187" w:rsidRPr="003656EA">
        <w:rPr>
          <w:rFonts w:ascii="Arial" w:hAnsi="Arial" w:cs="Arial"/>
        </w:rPr>
        <w:t xml:space="preserve"> </w:t>
      </w:r>
      <w:r w:rsidRPr="003656EA">
        <w:rPr>
          <w:rFonts w:ascii="Arial" w:hAnsi="Arial" w:cs="Arial"/>
        </w:rPr>
        <w:t xml:space="preserve">in meeting </w:t>
      </w:r>
      <w:r w:rsidR="00722187">
        <w:rPr>
          <w:rFonts w:ascii="Arial" w:hAnsi="Arial" w:cs="Arial"/>
        </w:rPr>
        <w:t>your</w:t>
      </w:r>
      <w:r w:rsidR="00722187" w:rsidRPr="003656EA">
        <w:rPr>
          <w:rFonts w:ascii="Arial" w:hAnsi="Arial" w:cs="Arial"/>
        </w:rPr>
        <w:t xml:space="preserve"> </w:t>
      </w:r>
      <w:r w:rsidRPr="003656EA">
        <w:rPr>
          <w:rFonts w:ascii="Arial" w:hAnsi="Arial" w:cs="Arial"/>
        </w:rPr>
        <w:t xml:space="preserve">undergraduate academic and career goals. The advisors work collaboratively with </w:t>
      </w:r>
      <w:r w:rsidR="00722187">
        <w:rPr>
          <w:rFonts w:ascii="Arial" w:hAnsi="Arial" w:cs="Arial"/>
        </w:rPr>
        <w:t>you</w:t>
      </w:r>
      <w:r w:rsidR="00722187" w:rsidRPr="003656EA">
        <w:rPr>
          <w:rFonts w:ascii="Arial" w:hAnsi="Arial" w:cs="Arial"/>
        </w:rPr>
        <w:t xml:space="preserve"> </w:t>
      </w:r>
      <w:r w:rsidRPr="003656EA">
        <w:rPr>
          <w:rFonts w:ascii="Arial" w:hAnsi="Arial" w:cs="Arial"/>
        </w:rPr>
        <w:t>to:</w:t>
      </w:r>
    </w:p>
    <w:p w14:paraId="13155285" w14:textId="77777777" w:rsidR="00BF38FF" w:rsidRPr="003656EA" w:rsidRDefault="00BF38FF" w:rsidP="008A1497">
      <w:pPr>
        <w:rPr>
          <w:rFonts w:ascii="Arial" w:hAnsi="Arial" w:cs="Arial"/>
        </w:rPr>
      </w:pPr>
    </w:p>
    <w:p w14:paraId="31FDE1E1" w14:textId="6D3DB0A6" w:rsidR="008A1497" w:rsidRPr="003656EA" w:rsidRDefault="008A1497" w:rsidP="00BF38FF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 xml:space="preserve">Explore and strive for academic and career goals and </w:t>
      </w:r>
      <w:r w:rsidR="00EC5971" w:rsidRPr="003656EA">
        <w:rPr>
          <w:rFonts w:ascii="Arial" w:hAnsi="Arial" w:cs="Arial"/>
        </w:rPr>
        <w:t>aspirations.</w:t>
      </w:r>
    </w:p>
    <w:p w14:paraId="73CF3613" w14:textId="6D50F14D" w:rsidR="008A1497" w:rsidRPr="003656EA" w:rsidRDefault="008A1497" w:rsidP="00BF38FF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 xml:space="preserve">Develop an academic plan guiding </w:t>
      </w:r>
      <w:r w:rsidR="00722187">
        <w:rPr>
          <w:rFonts w:ascii="Arial" w:hAnsi="Arial" w:cs="Arial"/>
        </w:rPr>
        <w:t>you</w:t>
      </w:r>
      <w:r w:rsidR="00722187" w:rsidRPr="003656EA">
        <w:rPr>
          <w:rFonts w:ascii="Arial" w:hAnsi="Arial" w:cs="Arial"/>
        </w:rPr>
        <w:t xml:space="preserve"> </w:t>
      </w:r>
      <w:r w:rsidRPr="003656EA">
        <w:rPr>
          <w:rFonts w:ascii="Arial" w:hAnsi="Arial" w:cs="Arial"/>
        </w:rPr>
        <w:t>to degree completion</w:t>
      </w:r>
      <w:r w:rsidR="00EC5971" w:rsidRPr="003656EA">
        <w:rPr>
          <w:rFonts w:ascii="Arial" w:hAnsi="Arial" w:cs="Arial"/>
        </w:rPr>
        <w:t>.</w:t>
      </w:r>
    </w:p>
    <w:p w14:paraId="6F5A5FB9" w14:textId="5546056A" w:rsidR="008A1497" w:rsidRPr="003656EA" w:rsidRDefault="008A1497" w:rsidP="00BF38FF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 xml:space="preserve">Effectively </w:t>
      </w:r>
      <w:r w:rsidR="00722187" w:rsidRPr="003656EA">
        <w:rPr>
          <w:rFonts w:ascii="Arial" w:hAnsi="Arial" w:cs="Arial"/>
        </w:rPr>
        <w:t>u</w:t>
      </w:r>
      <w:r w:rsidR="00722187">
        <w:rPr>
          <w:rFonts w:ascii="Arial" w:hAnsi="Arial" w:cs="Arial"/>
        </w:rPr>
        <w:t>s</w:t>
      </w:r>
      <w:r w:rsidR="00722187" w:rsidRPr="003656EA">
        <w:rPr>
          <w:rFonts w:ascii="Arial" w:hAnsi="Arial" w:cs="Arial"/>
        </w:rPr>
        <w:t xml:space="preserve">e </w:t>
      </w:r>
      <w:r w:rsidRPr="003656EA">
        <w:rPr>
          <w:rFonts w:ascii="Arial" w:hAnsi="Arial" w:cs="Arial"/>
        </w:rPr>
        <w:t>campus resources</w:t>
      </w:r>
      <w:r w:rsidR="00EC5971" w:rsidRPr="003656EA">
        <w:rPr>
          <w:rFonts w:ascii="Arial" w:hAnsi="Arial" w:cs="Arial"/>
        </w:rPr>
        <w:t>.</w:t>
      </w:r>
    </w:p>
    <w:p w14:paraId="791740E7" w14:textId="1097ACB5" w:rsidR="008A1497" w:rsidRPr="003656EA" w:rsidRDefault="008A1497" w:rsidP="00BF38FF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>Complete necessary paperwork and logistical items necessary to degree progress</w:t>
      </w:r>
      <w:r w:rsidR="00EC5971" w:rsidRPr="003656EA">
        <w:rPr>
          <w:rFonts w:ascii="Arial" w:hAnsi="Arial" w:cs="Arial"/>
        </w:rPr>
        <w:t>.</w:t>
      </w:r>
    </w:p>
    <w:p w14:paraId="009B5510" w14:textId="732C5C63" w:rsidR="00B35ED8" w:rsidRPr="003656EA" w:rsidRDefault="00B35ED8" w:rsidP="003656EA">
      <w:pPr>
        <w:rPr>
          <w:rFonts w:ascii="Arial" w:hAnsi="Arial" w:cs="Arial"/>
          <w:b/>
          <w:noProof/>
          <w:sz w:val="28"/>
          <w:szCs w:val="28"/>
        </w:rPr>
      </w:pPr>
    </w:p>
    <w:p w14:paraId="6ED2A71E" w14:textId="632B164A" w:rsidR="003656EA" w:rsidRDefault="00631BE7" w:rsidP="00631BE7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562629C4" wp14:editId="5117156A">
            <wp:extent cx="2452261" cy="1455420"/>
            <wp:effectExtent l="0" t="0" r="5715" b="0"/>
            <wp:docPr id="53096436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96436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17" cy="145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A9118C" w14:textId="77777777" w:rsidR="00631BE7" w:rsidRDefault="00631BE7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58A8794" w14:textId="07030A26" w:rsidR="008A1497" w:rsidRPr="003656EA" w:rsidRDefault="008A1497" w:rsidP="003656EA">
      <w:pPr>
        <w:rPr>
          <w:rFonts w:ascii="Arial" w:hAnsi="Arial" w:cs="Arial"/>
          <w:b/>
          <w:sz w:val="28"/>
          <w:szCs w:val="28"/>
        </w:rPr>
      </w:pPr>
      <w:r w:rsidRPr="003656EA">
        <w:rPr>
          <w:rFonts w:ascii="Arial" w:hAnsi="Arial" w:cs="Arial"/>
          <w:b/>
          <w:sz w:val="28"/>
          <w:szCs w:val="28"/>
        </w:rPr>
        <w:lastRenderedPageBreak/>
        <w:t>E</w:t>
      </w:r>
      <w:r w:rsidR="003656EA">
        <w:rPr>
          <w:rFonts w:ascii="Arial" w:hAnsi="Arial" w:cs="Arial"/>
          <w:b/>
          <w:sz w:val="28"/>
          <w:szCs w:val="28"/>
        </w:rPr>
        <w:t>xpectations</w:t>
      </w:r>
    </w:p>
    <w:p w14:paraId="6E8013A7" w14:textId="77777777" w:rsidR="008A1497" w:rsidRPr="003656EA" w:rsidRDefault="008A1497" w:rsidP="008A1497">
      <w:pPr>
        <w:rPr>
          <w:rFonts w:ascii="Arial" w:hAnsi="Arial" w:cs="Arial"/>
          <w:b/>
        </w:rPr>
      </w:pPr>
    </w:p>
    <w:p w14:paraId="427ED42C" w14:textId="47A46B5B" w:rsidR="008A1497" w:rsidRPr="003656EA" w:rsidRDefault="008A1497" w:rsidP="008A1497">
      <w:pPr>
        <w:rPr>
          <w:rFonts w:ascii="Arial" w:hAnsi="Arial" w:cs="Arial"/>
          <w:b/>
        </w:rPr>
      </w:pPr>
      <w:r w:rsidRPr="003656EA">
        <w:rPr>
          <w:rFonts w:ascii="Arial" w:hAnsi="Arial" w:cs="Arial"/>
          <w:b/>
        </w:rPr>
        <w:t xml:space="preserve">What </w:t>
      </w:r>
      <w:r w:rsidR="00722187">
        <w:rPr>
          <w:rFonts w:ascii="Arial" w:hAnsi="Arial" w:cs="Arial"/>
          <w:b/>
        </w:rPr>
        <w:t>you</w:t>
      </w:r>
      <w:r w:rsidR="00722187" w:rsidRPr="003656EA">
        <w:rPr>
          <w:rFonts w:ascii="Arial" w:hAnsi="Arial" w:cs="Arial"/>
          <w:b/>
        </w:rPr>
        <w:t xml:space="preserve"> </w:t>
      </w:r>
      <w:r w:rsidRPr="003656EA">
        <w:rPr>
          <w:rFonts w:ascii="Arial" w:hAnsi="Arial" w:cs="Arial"/>
          <w:b/>
        </w:rPr>
        <w:t xml:space="preserve">can expect from </w:t>
      </w:r>
      <w:r w:rsidR="00722187">
        <w:rPr>
          <w:rFonts w:ascii="Arial" w:hAnsi="Arial" w:cs="Arial"/>
          <w:b/>
        </w:rPr>
        <w:t>your</w:t>
      </w:r>
      <w:r w:rsidR="00722187" w:rsidRPr="003656EA">
        <w:rPr>
          <w:rFonts w:ascii="Arial" w:hAnsi="Arial" w:cs="Arial"/>
          <w:b/>
        </w:rPr>
        <w:t xml:space="preserve"> </w:t>
      </w:r>
      <w:r w:rsidRPr="003656EA">
        <w:rPr>
          <w:rFonts w:ascii="Arial" w:hAnsi="Arial" w:cs="Arial"/>
          <w:b/>
        </w:rPr>
        <w:t>advisor:</w:t>
      </w:r>
    </w:p>
    <w:p w14:paraId="169E620C" w14:textId="58FD075B" w:rsidR="008A1497" w:rsidRPr="003656EA" w:rsidRDefault="008A1497" w:rsidP="00BF38F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 xml:space="preserve">Assist </w:t>
      </w:r>
      <w:r w:rsidR="00722187">
        <w:rPr>
          <w:rFonts w:ascii="Arial" w:hAnsi="Arial" w:cs="Arial"/>
        </w:rPr>
        <w:t>you</w:t>
      </w:r>
      <w:r w:rsidR="00722187" w:rsidRPr="003656EA">
        <w:rPr>
          <w:rFonts w:ascii="Arial" w:hAnsi="Arial" w:cs="Arial"/>
        </w:rPr>
        <w:t xml:space="preserve"> </w:t>
      </w:r>
      <w:r w:rsidRPr="003656EA">
        <w:rPr>
          <w:rFonts w:ascii="Arial" w:hAnsi="Arial" w:cs="Arial"/>
        </w:rPr>
        <w:t xml:space="preserve">to understand university policies </w:t>
      </w:r>
      <w:r w:rsidR="003656EA">
        <w:rPr>
          <w:rFonts w:ascii="Arial" w:hAnsi="Arial" w:cs="Arial"/>
        </w:rPr>
        <w:t>and</w:t>
      </w:r>
      <w:r w:rsidRPr="003656EA">
        <w:rPr>
          <w:rFonts w:ascii="Arial" w:hAnsi="Arial" w:cs="Arial"/>
        </w:rPr>
        <w:t xml:space="preserve"> procedures, general education requirements and program curriculums</w:t>
      </w:r>
      <w:r w:rsidR="00EC5971" w:rsidRPr="003656EA">
        <w:rPr>
          <w:rFonts w:ascii="Arial" w:hAnsi="Arial" w:cs="Arial"/>
        </w:rPr>
        <w:t>.</w:t>
      </w:r>
    </w:p>
    <w:p w14:paraId="55241377" w14:textId="7E101D40" w:rsidR="008A1497" w:rsidRPr="003656EA" w:rsidRDefault="008A1497" w:rsidP="00BF38F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 xml:space="preserve">Encourage and guide </w:t>
      </w:r>
      <w:r w:rsidR="00722187">
        <w:rPr>
          <w:rFonts w:ascii="Arial" w:hAnsi="Arial" w:cs="Arial"/>
        </w:rPr>
        <w:t>you</w:t>
      </w:r>
      <w:r w:rsidR="00722187" w:rsidRPr="003656EA">
        <w:rPr>
          <w:rFonts w:ascii="Arial" w:hAnsi="Arial" w:cs="Arial"/>
        </w:rPr>
        <w:t xml:space="preserve"> </w:t>
      </w:r>
      <w:r w:rsidRPr="003656EA">
        <w:rPr>
          <w:rFonts w:ascii="Arial" w:hAnsi="Arial" w:cs="Arial"/>
        </w:rPr>
        <w:t>in the process of defining, developing and attaining academic and career-related goals</w:t>
      </w:r>
      <w:r w:rsidR="00EC5971" w:rsidRPr="003656EA">
        <w:rPr>
          <w:rFonts w:ascii="Arial" w:hAnsi="Arial" w:cs="Arial"/>
        </w:rPr>
        <w:t>.</w:t>
      </w:r>
    </w:p>
    <w:p w14:paraId="640BA368" w14:textId="4B3F0F5E" w:rsidR="008A1497" w:rsidRPr="003656EA" w:rsidRDefault="008A1497" w:rsidP="00BF38F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 xml:space="preserve">Assist </w:t>
      </w:r>
      <w:r w:rsidR="00722187">
        <w:rPr>
          <w:rFonts w:ascii="Arial" w:hAnsi="Arial" w:cs="Arial"/>
        </w:rPr>
        <w:t>you</w:t>
      </w:r>
      <w:r w:rsidR="00722187" w:rsidRPr="003656EA">
        <w:rPr>
          <w:rFonts w:ascii="Arial" w:hAnsi="Arial" w:cs="Arial"/>
        </w:rPr>
        <w:t xml:space="preserve"> </w:t>
      </w:r>
      <w:r w:rsidRPr="003656EA">
        <w:rPr>
          <w:rFonts w:ascii="Arial" w:hAnsi="Arial" w:cs="Arial"/>
        </w:rPr>
        <w:t>in developing skills needed to create realistic and attainable educational plans</w:t>
      </w:r>
      <w:r w:rsidR="00EC5971" w:rsidRPr="003656EA">
        <w:rPr>
          <w:rFonts w:ascii="Arial" w:hAnsi="Arial" w:cs="Arial"/>
        </w:rPr>
        <w:t>.</w:t>
      </w:r>
    </w:p>
    <w:p w14:paraId="2D88AB31" w14:textId="0B31C4F1" w:rsidR="008A1497" w:rsidRPr="003656EA" w:rsidRDefault="008A1497" w:rsidP="00BF38F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>Provide information regarding relevant campus resources and services that will assist in enhancing academic performance and college experience</w:t>
      </w:r>
      <w:r w:rsidR="00EC5971" w:rsidRPr="003656EA">
        <w:rPr>
          <w:rFonts w:ascii="Arial" w:hAnsi="Arial" w:cs="Arial"/>
        </w:rPr>
        <w:t>.</w:t>
      </w:r>
    </w:p>
    <w:p w14:paraId="6F1C4B8B" w14:textId="7A14F535" w:rsidR="008A1497" w:rsidRPr="003656EA" w:rsidRDefault="008A1497" w:rsidP="00BF38F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>Foster a collaborative partnership between faculty, staff and students</w:t>
      </w:r>
      <w:r w:rsidR="00722187">
        <w:rPr>
          <w:rFonts w:ascii="Arial" w:hAnsi="Arial" w:cs="Arial"/>
        </w:rPr>
        <w:t>.</w:t>
      </w:r>
    </w:p>
    <w:p w14:paraId="2B8AFE0C" w14:textId="0F5CF824" w:rsidR="008A1497" w:rsidRPr="003656EA" w:rsidRDefault="008A1497" w:rsidP="00BF38F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>Maintain confidentiality</w:t>
      </w:r>
      <w:r w:rsidR="00EC5971" w:rsidRPr="003656EA">
        <w:rPr>
          <w:rFonts w:ascii="Arial" w:hAnsi="Arial" w:cs="Arial"/>
        </w:rPr>
        <w:t>.</w:t>
      </w:r>
    </w:p>
    <w:p w14:paraId="0E40D13A" w14:textId="49333CC0" w:rsidR="008A1497" w:rsidRPr="003656EA" w:rsidRDefault="005A2B6A" w:rsidP="00BF38F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 xml:space="preserve">Uphold obligation as a Title IX </w:t>
      </w:r>
      <w:r w:rsidR="00722187">
        <w:rPr>
          <w:rFonts w:ascii="Arial" w:hAnsi="Arial" w:cs="Arial"/>
        </w:rPr>
        <w:t>r</w:t>
      </w:r>
      <w:r w:rsidR="00722187" w:rsidRPr="003656EA">
        <w:rPr>
          <w:rFonts w:ascii="Arial" w:hAnsi="Arial" w:cs="Arial"/>
        </w:rPr>
        <w:t xml:space="preserve">esponsible </w:t>
      </w:r>
      <w:r w:rsidR="00722187">
        <w:rPr>
          <w:rFonts w:ascii="Arial" w:hAnsi="Arial" w:cs="Arial"/>
        </w:rPr>
        <w:t>e</w:t>
      </w:r>
      <w:r w:rsidR="00722187" w:rsidRPr="003656EA">
        <w:rPr>
          <w:rFonts w:ascii="Arial" w:hAnsi="Arial" w:cs="Arial"/>
        </w:rPr>
        <w:t>mployee</w:t>
      </w:r>
      <w:r w:rsidR="00EC5971" w:rsidRPr="003656EA">
        <w:rPr>
          <w:rFonts w:ascii="Arial" w:hAnsi="Arial" w:cs="Arial"/>
        </w:rPr>
        <w:t>.</w:t>
      </w:r>
    </w:p>
    <w:p w14:paraId="67A760C1" w14:textId="5E7D852D" w:rsidR="008A1497" w:rsidRPr="003656EA" w:rsidRDefault="008A1497" w:rsidP="00BF38F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>Be accessible to all students for questions and concerns</w:t>
      </w:r>
      <w:r w:rsidR="00EC5971" w:rsidRPr="003656EA">
        <w:rPr>
          <w:rFonts w:ascii="Arial" w:hAnsi="Arial" w:cs="Arial"/>
        </w:rPr>
        <w:t>.</w:t>
      </w:r>
    </w:p>
    <w:p w14:paraId="1B37BF48" w14:textId="7D97D910" w:rsidR="008A1497" w:rsidRPr="003656EA" w:rsidRDefault="008A1497" w:rsidP="00BF38F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>Encourage your ability to think critically, solve problems and make informed decisions about your future life plans</w:t>
      </w:r>
      <w:r w:rsidR="00EC5971" w:rsidRPr="003656EA">
        <w:rPr>
          <w:rFonts w:ascii="Arial" w:hAnsi="Arial" w:cs="Arial"/>
        </w:rPr>
        <w:t>.</w:t>
      </w:r>
    </w:p>
    <w:p w14:paraId="44B1E79A" w14:textId="0741383B" w:rsidR="008A1497" w:rsidRPr="003656EA" w:rsidRDefault="008A1497" w:rsidP="00BF38F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>Promote ethical conduct</w:t>
      </w:r>
      <w:r w:rsidR="00EC5971" w:rsidRPr="003656EA">
        <w:rPr>
          <w:rFonts w:ascii="Arial" w:hAnsi="Arial" w:cs="Arial"/>
        </w:rPr>
        <w:t>.</w:t>
      </w:r>
      <w:r w:rsidR="00727528" w:rsidRPr="003656EA">
        <w:rPr>
          <w:rFonts w:ascii="Arial" w:hAnsi="Arial" w:cs="Arial"/>
        </w:rPr>
        <w:t xml:space="preserve">                                                   </w:t>
      </w:r>
    </w:p>
    <w:p w14:paraId="780ECC7E" w14:textId="4DAE7986" w:rsidR="008A1497" w:rsidRPr="003656EA" w:rsidRDefault="008A1497" w:rsidP="00BF38F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 xml:space="preserve">Monitor </w:t>
      </w:r>
      <w:r w:rsidR="00722187">
        <w:rPr>
          <w:rFonts w:ascii="Arial" w:hAnsi="Arial" w:cs="Arial"/>
        </w:rPr>
        <w:t>your</w:t>
      </w:r>
      <w:r w:rsidR="00722187" w:rsidRPr="003656EA">
        <w:rPr>
          <w:rFonts w:ascii="Arial" w:hAnsi="Arial" w:cs="Arial"/>
        </w:rPr>
        <w:t xml:space="preserve"> </w:t>
      </w:r>
      <w:r w:rsidRPr="003656EA">
        <w:rPr>
          <w:rFonts w:ascii="Arial" w:hAnsi="Arial" w:cs="Arial"/>
        </w:rPr>
        <w:t>progress</w:t>
      </w:r>
      <w:r w:rsidR="00EC5971" w:rsidRPr="003656EA">
        <w:rPr>
          <w:rFonts w:ascii="Arial" w:hAnsi="Arial" w:cs="Arial"/>
        </w:rPr>
        <w:t>.</w:t>
      </w:r>
    </w:p>
    <w:p w14:paraId="2B8AFFEE" w14:textId="77777777" w:rsidR="00FD1CA3" w:rsidRPr="003656EA" w:rsidRDefault="00FD1CA3" w:rsidP="003656EA">
      <w:pPr>
        <w:rPr>
          <w:rFonts w:ascii="Arial" w:hAnsi="Arial" w:cs="Arial"/>
          <w:b/>
        </w:rPr>
      </w:pPr>
    </w:p>
    <w:p w14:paraId="156451C6" w14:textId="3978F979" w:rsidR="008A1497" w:rsidRPr="00AF0A5D" w:rsidRDefault="008A1497" w:rsidP="008A1497">
      <w:pPr>
        <w:rPr>
          <w:rFonts w:ascii="Arial" w:hAnsi="Arial" w:cs="Arial"/>
          <w:b/>
        </w:rPr>
      </w:pPr>
      <w:r w:rsidRPr="00AF0A5D">
        <w:rPr>
          <w:rFonts w:ascii="Arial" w:hAnsi="Arial" w:cs="Arial"/>
          <w:b/>
        </w:rPr>
        <w:t xml:space="preserve">What advisors expect from </w:t>
      </w:r>
      <w:r w:rsidR="00722187" w:rsidRPr="00AF0A5D">
        <w:rPr>
          <w:rFonts w:ascii="Arial" w:hAnsi="Arial" w:cs="Arial"/>
          <w:b/>
        </w:rPr>
        <w:t>you</w:t>
      </w:r>
      <w:r w:rsidRPr="00AF0A5D">
        <w:rPr>
          <w:rFonts w:ascii="Arial" w:hAnsi="Arial" w:cs="Arial"/>
          <w:b/>
        </w:rPr>
        <w:t>:</w:t>
      </w:r>
    </w:p>
    <w:p w14:paraId="44A1DE17" w14:textId="458A9344" w:rsidR="008A1497" w:rsidRPr="003656EA" w:rsidRDefault="008A1497" w:rsidP="006C2790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 xml:space="preserve">To </w:t>
      </w:r>
      <w:r w:rsidR="005A2B6A" w:rsidRPr="003656EA">
        <w:rPr>
          <w:rFonts w:ascii="Arial" w:hAnsi="Arial" w:cs="Arial"/>
        </w:rPr>
        <w:t xml:space="preserve">be an active participant in </w:t>
      </w:r>
      <w:r w:rsidR="00722187">
        <w:rPr>
          <w:rFonts w:ascii="Arial" w:hAnsi="Arial" w:cs="Arial"/>
        </w:rPr>
        <w:t>your</w:t>
      </w:r>
      <w:r w:rsidR="00722187" w:rsidRPr="003656EA">
        <w:rPr>
          <w:rFonts w:ascii="Arial" w:hAnsi="Arial" w:cs="Arial"/>
        </w:rPr>
        <w:t xml:space="preserve"> </w:t>
      </w:r>
      <w:r w:rsidRPr="003656EA">
        <w:rPr>
          <w:rFonts w:ascii="Arial" w:hAnsi="Arial" w:cs="Arial"/>
        </w:rPr>
        <w:t>educational planning process</w:t>
      </w:r>
      <w:r w:rsidR="00EC5971" w:rsidRPr="003656EA">
        <w:rPr>
          <w:rFonts w:ascii="Arial" w:hAnsi="Arial" w:cs="Arial"/>
        </w:rPr>
        <w:t>.</w:t>
      </w:r>
    </w:p>
    <w:p w14:paraId="10D1E4EF" w14:textId="5BC69FAE" w:rsidR="008A1497" w:rsidRPr="003656EA" w:rsidRDefault="008A1497" w:rsidP="006C2790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>To strive for educational achievement to the highest attainable standard</w:t>
      </w:r>
      <w:r w:rsidR="00EC5971" w:rsidRPr="003656EA">
        <w:rPr>
          <w:rFonts w:ascii="Arial" w:hAnsi="Arial" w:cs="Arial"/>
        </w:rPr>
        <w:t>.</w:t>
      </w:r>
    </w:p>
    <w:p w14:paraId="5F4870BA" w14:textId="70CCD022" w:rsidR="008A1497" w:rsidRPr="003656EA" w:rsidRDefault="008A1497" w:rsidP="006C2790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>Initiate and ma</w:t>
      </w:r>
      <w:r w:rsidR="005A2B6A" w:rsidRPr="003656EA">
        <w:rPr>
          <w:rFonts w:ascii="Arial" w:hAnsi="Arial" w:cs="Arial"/>
        </w:rPr>
        <w:t xml:space="preserve">intain regular contact with </w:t>
      </w:r>
      <w:r w:rsidR="00722187">
        <w:rPr>
          <w:rFonts w:ascii="Arial" w:hAnsi="Arial" w:cs="Arial"/>
        </w:rPr>
        <w:t>your</w:t>
      </w:r>
      <w:r w:rsidR="00722187" w:rsidRPr="003656EA">
        <w:rPr>
          <w:rFonts w:ascii="Arial" w:hAnsi="Arial" w:cs="Arial"/>
        </w:rPr>
        <w:t xml:space="preserve"> </w:t>
      </w:r>
      <w:r w:rsidRPr="003656EA">
        <w:rPr>
          <w:rFonts w:ascii="Arial" w:hAnsi="Arial" w:cs="Arial"/>
        </w:rPr>
        <w:t>advisor (minimally once per semester)</w:t>
      </w:r>
      <w:r w:rsidR="00EC5971" w:rsidRPr="003656EA">
        <w:rPr>
          <w:rFonts w:ascii="Arial" w:hAnsi="Arial" w:cs="Arial"/>
        </w:rPr>
        <w:t>.</w:t>
      </w:r>
    </w:p>
    <w:p w14:paraId="7919697B" w14:textId="13BF2880" w:rsidR="008A1497" w:rsidRPr="003656EA" w:rsidRDefault="008A1497" w:rsidP="006C2790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>Come prepared and on time for appointments</w:t>
      </w:r>
      <w:r w:rsidR="00EC5971" w:rsidRPr="003656EA">
        <w:rPr>
          <w:rFonts w:ascii="Arial" w:hAnsi="Arial" w:cs="Arial"/>
        </w:rPr>
        <w:t>.</w:t>
      </w:r>
    </w:p>
    <w:p w14:paraId="5EF092AF" w14:textId="7C59AAA6" w:rsidR="008A1497" w:rsidRPr="003656EA" w:rsidRDefault="008A1497" w:rsidP="006C2790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 xml:space="preserve">Be aware of and </w:t>
      </w:r>
      <w:r w:rsidR="00722187" w:rsidRPr="003656EA">
        <w:rPr>
          <w:rFonts w:ascii="Arial" w:hAnsi="Arial" w:cs="Arial"/>
        </w:rPr>
        <w:t>u</w:t>
      </w:r>
      <w:r w:rsidR="00722187">
        <w:rPr>
          <w:rFonts w:ascii="Arial" w:hAnsi="Arial" w:cs="Arial"/>
        </w:rPr>
        <w:t>s</w:t>
      </w:r>
      <w:r w:rsidR="00722187" w:rsidRPr="003656EA">
        <w:rPr>
          <w:rFonts w:ascii="Arial" w:hAnsi="Arial" w:cs="Arial"/>
        </w:rPr>
        <w:t xml:space="preserve">e </w:t>
      </w:r>
      <w:r w:rsidRPr="003656EA">
        <w:rPr>
          <w:rFonts w:ascii="Arial" w:hAnsi="Arial" w:cs="Arial"/>
        </w:rPr>
        <w:t xml:space="preserve">the various campus </w:t>
      </w:r>
      <w:proofErr w:type="gramStart"/>
      <w:r w:rsidRPr="003656EA">
        <w:rPr>
          <w:rFonts w:ascii="Arial" w:hAnsi="Arial" w:cs="Arial"/>
        </w:rPr>
        <w:t>resources</w:t>
      </w:r>
      <w:r w:rsidR="00722187">
        <w:rPr>
          <w:rFonts w:ascii="Arial" w:hAnsi="Arial" w:cs="Arial"/>
        </w:rPr>
        <w:t>,</w:t>
      </w:r>
      <w:r w:rsidRPr="003656EA">
        <w:rPr>
          <w:rFonts w:ascii="Arial" w:hAnsi="Arial" w:cs="Arial"/>
        </w:rPr>
        <w:t xml:space="preserve"> and</w:t>
      </w:r>
      <w:proofErr w:type="gramEnd"/>
      <w:r w:rsidRPr="003656EA">
        <w:rPr>
          <w:rFonts w:ascii="Arial" w:hAnsi="Arial" w:cs="Arial"/>
        </w:rPr>
        <w:t xml:space="preserve"> follow through with referrals</w:t>
      </w:r>
      <w:r w:rsidR="00EC5971" w:rsidRPr="003656EA">
        <w:rPr>
          <w:rFonts w:ascii="Arial" w:hAnsi="Arial" w:cs="Arial"/>
        </w:rPr>
        <w:t>.</w:t>
      </w:r>
    </w:p>
    <w:p w14:paraId="4E383F48" w14:textId="16F49DB7" w:rsidR="008A1497" w:rsidRPr="003656EA" w:rsidRDefault="008A1497" w:rsidP="006C2790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 xml:space="preserve">Understand how to read and interpret </w:t>
      </w:r>
      <w:r w:rsidR="00722187">
        <w:rPr>
          <w:rFonts w:ascii="Arial" w:hAnsi="Arial" w:cs="Arial"/>
        </w:rPr>
        <w:t>your</w:t>
      </w:r>
      <w:r w:rsidR="00722187" w:rsidRPr="003656EA">
        <w:rPr>
          <w:rFonts w:ascii="Arial" w:hAnsi="Arial" w:cs="Arial"/>
        </w:rPr>
        <w:t xml:space="preserve"> </w:t>
      </w:r>
      <w:r w:rsidR="00977FDA" w:rsidRPr="003656EA">
        <w:rPr>
          <w:rFonts w:ascii="Arial" w:hAnsi="Arial" w:cs="Arial"/>
        </w:rPr>
        <w:t>academic requirement</w:t>
      </w:r>
      <w:r w:rsidRPr="003656EA">
        <w:rPr>
          <w:rFonts w:ascii="Arial" w:hAnsi="Arial" w:cs="Arial"/>
        </w:rPr>
        <w:t xml:space="preserve"> report</w:t>
      </w:r>
      <w:r w:rsidR="00EC5971" w:rsidRPr="003656EA">
        <w:rPr>
          <w:rFonts w:ascii="Arial" w:hAnsi="Arial" w:cs="Arial"/>
        </w:rPr>
        <w:t>.</w:t>
      </w:r>
    </w:p>
    <w:p w14:paraId="5EE082B9" w14:textId="456F474E" w:rsidR="008A1497" w:rsidRPr="003656EA" w:rsidRDefault="008A1497" w:rsidP="006C2790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>Become knowledgeable about university policies, procedures and programs</w:t>
      </w:r>
      <w:r w:rsidR="00EC5971" w:rsidRPr="003656EA">
        <w:rPr>
          <w:rFonts w:ascii="Arial" w:hAnsi="Arial" w:cs="Arial"/>
        </w:rPr>
        <w:t>.</w:t>
      </w:r>
    </w:p>
    <w:p w14:paraId="6603DDAE" w14:textId="41532F40" w:rsidR="008A1497" w:rsidRPr="003656EA" w:rsidRDefault="008A1497" w:rsidP="006C2790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 xml:space="preserve">Identify </w:t>
      </w:r>
      <w:r w:rsidR="00722187">
        <w:rPr>
          <w:rFonts w:ascii="Arial" w:hAnsi="Arial" w:cs="Arial"/>
        </w:rPr>
        <w:t>your</w:t>
      </w:r>
      <w:r w:rsidR="00722187" w:rsidRPr="003656EA">
        <w:rPr>
          <w:rFonts w:ascii="Arial" w:hAnsi="Arial" w:cs="Arial"/>
        </w:rPr>
        <w:t xml:space="preserve"> </w:t>
      </w:r>
      <w:r w:rsidRPr="003656EA">
        <w:rPr>
          <w:rFonts w:ascii="Arial" w:hAnsi="Arial" w:cs="Arial"/>
        </w:rPr>
        <w:t>academic and career-related goals</w:t>
      </w:r>
      <w:r w:rsidR="00EC5971" w:rsidRPr="003656EA">
        <w:rPr>
          <w:rFonts w:ascii="Arial" w:hAnsi="Arial" w:cs="Arial"/>
        </w:rPr>
        <w:t>.</w:t>
      </w:r>
    </w:p>
    <w:p w14:paraId="3D5C3A52" w14:textId="120E8677" w:rsidR="008A1497" w:rsidRPr="003656EA" w:rsidRDefault="008A1497" w:rsidP="006C2790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>Be responsible for developing an educational plan</w:t>
      </w:r>
      <w:r w:rsidR="00EC5971" w:rsidRPr="003656EA">
        <w:rPr>
          <w:rFonts w:ascii="Arial" w:hAnsi="Arial" w:cs="Arial"/>
        </w:rPr>
        <w:t>.</w:t>
      </w:r>
    </w:p>
    <w:p w14:paraId="16363B07" w14:textId="2F4885D0" w:rsidR="008A1497" w:rsidRPr="003656EA" w:rsidRDefault="008A1497" w:rsidP="006C2790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>Ask questions</w:t>
      </w:r>
      <w:r w:rsidR="00722187">
        <w:rPr>
          <w:rFonts w:ascii="Arial" w:hAnsi="Arial" w:cs="Arial"/>
        </w:rPr>
        <w:t>.</w:t>
      </w:r>
    </w:p>
    <w:p w14:paraId="0BF6C835" w14:textId="32DD075A" w:rsidR="002528BF" w:rsidRPr="003656EA" w:rsidRDefault="005E53E1" w:rsidP="002528BF">
      <w:pPr>
        <w:rPr>
          <w:rFonts w:ascii="Arial" w:hAnsi="Arial" w:cs="Arial"/>
          <w:b/>
          <w:sz w:val="28"/>
          <w:szCs w:val="28"/>
        </w:rPr>
      </w:pPr>
      <w:r w:rsidRPr="00231115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B11A7BA" wp14:editId="03386B89">
            <wp:simplePos x="0" y="0"/>
            <wp:positionH relativeFrom="margin">
              <wp:posOffset>426720</wp:posOffset>
            </wp:positionH>
            <wp:positionV relativeFrom="paragraph">
              <wp:posOffset>20955</wp:posOffset>
            </wp:positionV>
            <wp:extent cx="4913630" cy="2682875"/>
            <wp:effectExtent l="0" t="0" r="1270" b="3175"/>
            <wp:wrapNone/>
            <wp:docPr id="29" name="Picture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60" r="1052" b="22104"/>
                    <a:stretch/>
                  </pic:blipFill>
                  <pic:spPr bwMode="auto">
                    <a:xfrm>
                      <a:off x="0" y="0"/>
                      <a:ext cx="4913630" cy="2682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91D7A" w14:textId="5E8BC3A2" w:rsidR="002528BF" w:rsidRPr="003656EA" w:rsidRDefault="002528BF" w:rsidP="00B24110">
      <w:pPr>
        <w:ind w:left="1440" w:firstLine="720"/>
        <w:rPr>
          <w:rFonts w:ascii="Arial" w:hAnsi="Arial" w:cs="Arial"/>
          <w:b/>
          <w:sz w:val="28"/>
          <w:szCs w:val="28"/>
        </w:rPr>
      </w:pPr>
    </w:p>
    <w:p w14:paraId="7C892F14" w14:textId="77777777" w:rsidR="003656EA" w:rsidRDefault="003656EA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21AF053" w14:textId="49F61C3F" w:rsidR="002528BF" w:rsidRDefault="003656EA" w:rsidP="003656E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Appointment Preparation</w:t>
      </w:r>
    </w:p>
    <w:p w14:paraId="28A09B78" w14:textId="77777777" w:rsidR="00087775" w:rsidRPr="003656EA" w:rsidRDefault="00087775" w:rsidP="003656EA">
      <w:pPr>
        <w:rPr>
          <w:rFonts w:ascii="Arial" w:hAnsi="Arial" w:cs="Arial"/>
          <w:b/>
          <w:sz w:val="28"/>
          <w:szCs w:val="28"/>
        </w:rPr>
      </w:pPr>
    </w:p>
    <w:p w14:paraId="6E1EA851" w14:textId="77777777" w:rsidR="005A2B6A" w:rsidRPr="003656EA" w:rsidRDefault="005A2B6A" w:rsidP="008A1497">
      <w:pPr>
        <w:rPr>
          <w:rFonts w:ascii="Arial" w:hAnsi="Arial" w:cs="Arial"/>
          <w:b/>
        </w:rPr>
      </w:pPr>
      <w:r w:rsidRPr="003656EA">
        <w:rPr>
          <w:rFonts w:ascii="Arial" w:hAnsi="Arial" w:cs="Arial"/>
          <w:b/>
        </w:rPr>
        <w:t>How to schedule an appointment:</w:t>
      </w:r>
    </w:p>
    <w:p w14:paraId="292C2017" w14:textId="3A9CC0B4" w:rsidR="005A2B6A" w:rsidRPr="003656EA" w:rsidRDefault="005A2B6A" w:rsidP="006C2790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</w:rPr>
      </w:pPr>
      <w:r w:rsidRPr="003656EA">
        <w:rPr>
          <w:rFonts w:ascii="Arial" w:hAnsi="Arial" w:cs="Arial"/>
        </w:rPr>
        <w:t>Please call 815-753-1325 or visit Barsema Hall 201 to schedule an appointment</w:t>
      </w:r>
      <w:r w:rsidR="00D60354" w:rsidRPr="003656EA">
        <w:rPr>
          <w:rFonts w:ascii="Arial" w:hAnsi="Arial" w:cs="Arial"/>
        </w:rPr>
        <w:t>.</w:t>
      </w:r>
    </w:p>
    <w:p w14:paraId="2A998824" w14:textId="07D5387D" w:rsidR="00447FB3" w:rsidRPr="003656EA" w:rsidRDefault="00B569D4" w:rsidP="006C2790">
      <w:pPr>
        <w:pStyle w:val="ListParagraph"/>
        <w:numPr>
          <w:ilvl w:val="2"/>
          <w:numId w:val="7"/>
        </w:numPr>
        <w:ind w:left="900"/>
        <w:rPr>
          <w:rFonts w:ascii="Arial" w:hAnsi="Arial" w:cs="Arial"/>
          <w:b/>
        </w:rPr>
      </w:pPr>
      <w:r w:rsidRPr="003656EA">
        <w:rPr>
          <w:rFonts w:ascii="Arial" w:hAnsi="Arial" w:cs="Arial"/>
        </w:rPr>
        <w:t>While working remotely, still call the office and follow voicemail prompts. Someone will call you back to schedule your appointment.</w:t>
      </w:r>
    </w:p>
    <w:p w14:paraId="4F6ECAAD" w14:textId="61D06964" w:rsidR="009B3098" w:rsidRPr="003656EA" w:rsidRDefault="00784996" w:rsidP="006C2790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</w:rPr>
      </w:pPr>
      <w:r w:rsidRPr="003656EA">
        <w:rPr>
          <w:rFonts w:ascii="Arial" w:hAnsi="Arial" w:cs="Arial"/>
        </w:rPr>
        <w:t xml:space="preserve">Also, </w:t>
      </w:r>
      <w:r w:rsidR="00672A87">
        <w:rPr>
          <w:rFonts w:ascii="Arial" w:hAnsi="Arial" w:cs="Arial"/>
        </w:rPr>
        <w:t xml:space="preserve">there is </w:t>
      </w:r>
      <w:r w:rsidRPr="003656EA">
        <w:rPr>
          <w:rFonts w:ascii="Arial" w:hAnsi="Arial" w:cs="Arial"/>
        </w:rPr>
        <w:t>an option of scheduling via a link sent directly from your advisor</w:t>
      </w:r>
      <w:r w:rsidR="00D60354" w:rsidRPr="003656EA">
        <w:rPr>
          <w:rFonts w:ascii="Arial" w:hAnsi="Arial" w:cs="Arial"/>
        </w:rPr>
        <w:t>.</w:t>
      </w:r>
      <w:r w:rsidRPr="003656EA">
        <w:rPr>
          <w:rFonts w:ascii="Arial" w:hAnsi="Arial" w:cs="Arial"/>
        </w:rPr>
        <w:t xml:space="preserve"> </w:t>
      </w:r>
    </w:p>
    <w:p w14:paraId="1CD7E527" w14:textId="67C5C16A" w:rsidR="005A2B6A" w:rsidRPr="003656EA" w:rsidRDefault="006C2790" w:rsidP="006C2790">
      <w:pPr>
        <w:pStyle w:val="ListParagraph"/>
        <w:numPr>
          <w:ilvl w:val="2"/>
          <w:numId w:val="7"/>
        </w:numPr>
        <w:ind w:left="-180" w:firstLine="720"/>
        <w:rPr>
          <w:rFonts w:ascii="Arial" w:hAnsi="Arial" w:cs="Arial"/>
          <w:b/>
        </w:rPr>
      </w:pPr>
      <w:r w:rsidRPr="003656EA">
        <w:rPr>
          <w:rFonts w:ascii="Arial" w:hAnsi="Arial" w:cs="Arial"/>
          <w:bCs/>
        </w:rPr>
        <w:t xml:space="preserve">   </w:t>
      </w:r>
      <w:r w:rsidR="00293D59" w:rsidRPr="003656EA">
        <w:rPr>
          <w:rFonts w:ascii="Arial" w:hAnsi="Arial" w:cs="Arial"/>
          <w:bCs/>
        </w:rPr>
        <w:t>Summer/</w:t>
      </w:r>
      <w:r w:rsidR="00722187">
        <w:rPr>
          <w:rFonts w:ascii="Arial" w:hAnsi="Arial" w:cs="Arial"/>
          <w:bCs/>
        </w:rPr>
        <w:t>f</w:t>
      </w:r>
      <w:r w:rsidR="00722187" w:rsidRPr="003656EA">
        <w:rPr>
          <w:rFonts w:ascii="Arial" w:hAnsi="Arial" w:cs="Arial"/>
          <w:bCs/>
        </w:rPr>
        <w:t xml:space="preserve">all </w:t>
      </w:r>
      <w:r w:rsidR="00293D59" w:rsidRPr="003656EA">
        <w:rPr>
          <w:rFonts w:ascii="Arial" w:hAnsi="Arial" w:cs="Arial"/>
          <w:bCs/>
        </w:rPr>
        <w:t xml:space="preserve">schedule: </w:t>
      </w:r>
      <w:r w:rsidR="00722187">
        <w:rPr>
          <w:rFonts w:ascii="Arial" w:hAnsi="Arial" w:cs="Arial"/>
          <w:bCs/>
        </w:rPr>
        <w:t>V</w:t>
      </w:r>
      <w:r w:rsidR="00722187" w:rsidRPr="003656EA">
        <w:rPr>
          <w:rFonts w:ascii="Arial" w:hAnsi="Arial" w:cs="Arial"/>
          <w:bCs/>
        </w:rPr>
        <w:t xml:space="preserve">isit </w:t>
      </w:r>
      <w:r w:rsidR="00293D59" w:rsidRPr="003656EA">
        <w:rPr>
          <w:rFonts w:ascii="Arial" w:hAnsi="Arial" w:cs="Arial"/>
          <w:bCs/>
        </w:rPr>
        <w:t xml:space="preserve">in </w:t>
      </w:r>
      <w:r w:rsidR="00A80CE7" w:rsidRPr="003656EA">
        <w:rPr>
          <w:rFonts w:ascii="Arial" w:hAnsi="Arial" w:cs="Arial"/>
          <w:bCs/>
        </w:rPr>
        <w:t>March/April</w:t>
      </w:r>
      <w:r w:rsidR="00D60354" w:rsidRPr="003656EA">
        <w:rPr>
          <w:rFonts w:ascii="Arial" w:hAnsi="Arial" w:cs="Arial"/>
          <w:bCs/>
        </w:rPr>
        <w:t>.</w:t>
      </w:r>
    </w:p>
    <w:p w14:paraId="5490EB67" w14:textId="2899FCB7" w:rsidR="00A80CE7" w:rsidRPr="003656EA" w:rsidRDefault="00A80CE7" w:rsidP="006C2790">
      <w:pPr>
        <w:pStyle w:val="ListParagraph"/>
        <w:numPr>
          <w:ilvl w:val="2"/>
          <w:numId w:val="7"/>
        </w:numPr>
        <w:ind w:left="900"/>
        <w:rPr>
          <w:rFonts w:ascii="Arial" w:hAnsi="Arial" w:cs="Arial"/>
          <w:b/>
        </w:rPr>
      </w:pPr>
      <w:r w:rsidRPr="003656EA">
        <w:rPr>
          <w:rFonts w:ascii="Arial" w:hAnsi="Arial" w:cs="Arial"/>
          <w:bCs/>
        </w:rPr>
        <w:t xml:space="preserve">Spring schedule: </w:t>
      </w:r>
      <w:r w:rsidR="00722187">
        <w:rPr>
          <w:rFonts w:ascii="Arial" w:hAnsi="Arial" w:cs="Arial"/>
          <w:bCs/>
        </w:rPr>
        <w:t>V</w:t>
      </w:r>
      <w:r w:rsidR="00722187" w:rsidRPr="003656EA">
        <w:rPr>
          <w:rFonts w:ascii="Arial" w:hAnsi="Arial" w:cs="Arial"/>
          <w:bCs/>
        </w:rPr>
        <w:t xml:space="preserve">isit </w:t>
      </w:r>
      <w:r w:rsidRPr="003656EA">
        <w:rPr>
          <w:rFonts w:ascii="Arial" w:hAnsi="Arial" w:cs="Arial"/>
          <w:bCs/>
        </w:rPr>
        <w:t>in October/November</w:t>
      </w:r>
      <w:r w:rsidR="00D60354" w:rsidRPr="003656EA">
        <w:rPr>
          <w:rFonts w:ascii="Arial" w:hAnsi="Arial" w:cs="Arial"/>
          <w:bCs/>
        </w:rPr>
        <w:t>.</w:t>
      </w:r>
    </w:p>
    <w:p w14:paraId="217ED7FF" w14:textId="3F97E393" w:rsidR="005A2B6A" w:rsidRPr="003656EA" w:rsidRDefault="00293D59" w:rsidP="006C2790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</w:rPr>
      </w:pPr>
      <w:r w:rsidRPr="003656EA">
        <w:rPr>
          <w:rFonts w:ascii="Arial" w:hAnsi="Arial" w:cs="Arial"/>
        </w:rPr>
        <w:t xml:space="preserve">Please email to ask </w:t>
      </w:r>
      <w:r w:rsidR="00672A87">
        <w:rPr>
          <w:rFonts w:ascii="Arial" w:hAnsi="Arial" w:cs="Arial"/>
        </w:rPr>
        <w:t>whether any</w:t>
      </w:r>
      <w:r w:rsidRPr="003656EA">
        <w:rPr>
          <w:rFonts w:ascii="Arial" w:hAnsi="Arial" w:cs="Arial"/>
        </w:rPr>
        <w:t xml:space="preserve"> walk-in appointments are </w:t>
      </w:r>
      <w:r w:rsidR="00A80CE7" w:rsidRPr="003656EA">
        <w:rPr>
          <w:rFonts w:ascii="Arial" w:hAnsi="Arial" w:cs="Arial"/>
        </w:rPr>
        <w:t>available</w:t>
      </w:r>
      <w:r w:rsidR="00D60354" w:rsidRPr="003656EA">
        <w:rPr>
          <w:rFonts w:ascii="Arial" w:hAnsi="Arial" w:cs="Arial"/>
        </w:rPr>
        <w:t>.</w:t>
      </w:r>
    </w:p>
    <w:p w14:paraId="1A310869" w14:textId="60B94FCC" w:rsidR="005A2B6A" w:rsidRPr="003656EA" w:rsidRDefault="00B13F37" w:rsidP="006C2790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>Reminder:</w:t>
      </w:r>
      <w:r w:rsidR="00672A87">
        <w:rPr>
          <w:rFonts w:ascii="Arial" w:hAnsi="Arial" w:cs="Arial"/>
        </w:rPr>
        <w:t xml:space="preserve"> </w:t>
      </w:r>
      <w:r w:rsidRPr="003656EA">
        <w:rPr>
          <w:rFonts w:ascii="Arial" w:hAnsi="Arial" w:cs="Arial"/>
        </w:rPr>
        <w:t>Arrive promptly for meeting. If you are going to arrive late or cannot attend, please inform the office</w:t>
      </w:r>
      <w:r w:rsidR="00D60354" w:rsidRPr="003656EA">
        <w:rPr>
          <w:rFonts w:ascii="Arial" w:hAnsi="Arial" w:cs="Arial"/>
        </w:rPr>
        <w:t>.</w:t>
      </w:r>
    </w:p>
    <w:p w14:paraId="661C7584" w14:textId="22A938F5" w:rsidR="005A2B6A" w:rsidRPr="003656EA" w:rsidRDefault="005A2B6A" w:rsidP="008A1497">
      <w:pPr>
        <w:rPr>
          <w:rFonts w:ascii="Arial" w:hAnsi="Arial" w:cs="Arial"/>
          <w:b/>
        </w:rPr>
      </w:pPr>
    </w:p>
    <w:p w14:paraId="6CD52CD5" w14:textId="66DE85DE" w:rsidR="008A1497" w:rsidRPr="003656EA" w:rsidRDefault="008A1497" w:rsidP="008A1497">
      <w:pPr>
        <w:rPr>
          <w:rFonts w:ascii="Arial" w:hAnsi="Arial" w:cs="Arial"/>
          <w:b/>
        </w:rPr>
      </w:pPr>
      <w:r w:rsidRPr="003656EA">
        <w:rPr>
          <w:rFonts w:ascii="Arial" w:hAnsi="Arial" w:cs="Arial"/>
          <w:b/>
        </w:rPr>
        <w:t>Items to bring to advising appointments:</w:t>
      </w:r>
      <w:r w:rsidR="00A22301" w:rsidRPr="003656EA">
        <w:rPr>
          <w:rFonts w:ascii="Arial" w:hAnsi="Arial" w:cs="Arial"/>
          <w:noProof/>
        </w:rPr>
        <w:t xml:space="preserve"> </w:t>
      </w:r>
    </w:p>
    <w:p w14:paraId="4925C617" w14:textId="380AE20C" w:rsidR="008A1497" w:rsidRPr="003656EA" w:rsidRDefault="005A2B6A" w:rsidP="00BB1501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 xml:space="preserve">Current </w:t>
      </w:r>
      <w:r w:rsidR="00722187">
        <w:rPr>
          <w:rFonts w:ascii="Arial" w:hAnsi="Arial" w:cs="Arial"/>
        </w:rPr>
        <w:t>a</w:t>
      </w:r>
      <w:r w:rsidR="00722187" w:rsidRPr="003656EA">
        <w:rPr>
          <w:rFonts w:ascii="Arial" w:hAnsi="Arial" w:cs="Arial"/>
        </w:rPr>
        <w:t xml:space="preserve">cademic </w:t>
      </w:r>
      <w:r w:rsidR="00722187">
        <w:rPr>
          <w:rFonts w:ascii="Arial" w:hAnsi="Arial" w:cs="Arial"/>
        </w:rPr>
        <w:t>r</w:t>
      </w:r>
      <w:r w:rsidR="00722187" w:rsidRPr="003656EA">
        <w:rPr>
          <w:rFonts w:ascii="Arial" w:hAnsi="Arial" w:cs="Arial"/>
        </w:rPr>
        <w:t xml:space="preserve">equirement </w:t>
      </w:r>
      <w:r w:rsidR="00722187">
        <w:rPr>
          <w:rFonts w:ascii="Arial" w:hAnsi="Arial" w:cs="Arial"/>
        </w:rPr>
        <w:t>r</w:t>
      </w:r>
      <w:r w:rsidR="00722187" w:rsidRPr="003656EA">
        <w:rPr>
          <w:rFonts w:ascii="Arial" w:hAnsi="Arial" w:cs="Arial"/>
        </w:rPr>
        <w:t>eport</w:t>
      </w:r>
      <w:r w:rsidR="00D60354" w:rsidRPr="003656EA">
        <w:rPr>
          <w:rFonts w:ascii="Arial" w:hAnsi="Arial" w:cs="Arial"/>
        </w:rPr>
        <w:t>.</w:t>
      </w:r>
    </w:p>
    <w:p w14:paraId="492D2A9C" w14:textId="664D52E3" w:rsidR="005A2B6A" w:rsidRPr="003656EA" w:rsidRDefault="005A2B6A" w:rsidP="00BB1501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>Ideas for desired class schedule</w:t>
      </w:r>
      <w:r w:rsidR="00D60354" w:rsidRPr="003656EA">
        <w:rPr>
          <w:rFonts w:ascii="Arial" w:hAnsi="Arial" w:cs="Arial"/>
        </w:rPr>
        <w:t>.</w:t>
      </w:r>
    </w:p>
    <w:p w14:paraId="64C87CBC" w14:textId="148EA587" w:rsidR="005A2B6A" w:rsidRPr="003656EA" w:rsidRDefault="005A2B6A" w:rsidP="00BB1501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>Paper</w:t>
      </w:r>
      <w:r w:rsidR="00672A87">
        <w:rPr>
          <w:rFonts w:ascii="Arial" w:hAnsi="Arial" w:cs="Arial"/>
        </w:rPr>
        <w:t xml:space="preserve"> and</w:t>
      </w:r>
      <w:r w:rsidRPr="003656EA">
        <w:rPr>
          <w:rFonts w:ascii="Arial" w:hAnsi="Arial" w:cs="Arial"/>
        </w:rPr>
        <w:t xml:space="preserve"> pen/pencil for taking notes</w:t>
      </w:r>
      <w:r w:rsidR="00D60354" w:rsidRPr="003656EA">
        <w:rPr>
          <w:rFonts w:ascii="Arial" w:hAnsi="Arial" w:cs="Arial"/>
        </w:rPr>
        <w:t>.</w:t>
      </w:r>
    </w:p>
    <w:p w14:paraId="7A661EDF" w14:textId="07AE5A5D" w:rsidR="008A1497" w:rsidRPr="003656EA" w:rsidRDefault="005A2B6A" w:rsidP="00BB150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>L</w:t>
      </w:r>
      <w:r w:rsidR="008A1497" w:rsidRPr="003656EA">
        <w:rPr>
          <w:rFonts w:ascii="Arial" w:hAnsi="Arial" w:cs="Arial"/>
        </w:rPr>
        <w:t>ist of questions/concerns</w:t>
      </w:r>
      <w:r w:rsidR="00D60354" w:rsidRPr="003656EA">
        <w:rPr>
          <w:rFonts w:ascii="Arial" w:hAnsi="Arial" w:cs="Arial"/>
        </w:rPr>
        <w:t>.</w:t>
      </w:r>
    </w:p>
    <w:p w14:paraId="3ABB4467" w14:textId="46CD54E3" w:rsidR="008A1497" w:rsidRPr="003656EA" w:rsidRDefault="005A2B6A" w:rsidP="00BB150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>Any previous advising notes</w:t>
      </w:r>
      <w:r w:rsidR="008A1497" w:rsidRPr="003656EA">
        <w:rPr>
          <w:rFonts w:ascii="Arial" w:hAnsi="Arial" w:cs="Arial"/>
        </w:rPr>
        <w:t xml:space="preserve"> (program sheet, worksheet, etc.)</w:t>
      </w:r>
      <w:r w:rsidR="00D60354" w:rsidRPr="003656EA">
        <w:rPr>
          <w:rFonts w:ascii="Arial" w:hAnsi="Arial" w:cs="Arial"/>
        </w:rPr>
        <w:t>.</w:t>
      </w:r>
    </w:p>
    <w:p w14:paraId="4308D400" w14:textId="77777777" w:rsidR="003656EA" w:rsidRPr="003656EA" w:rsidRDefault="003656EA" w:rsidP="003656EA">
      <w:pPr>
        <w:rPr>
          <w:rFonts w:ascii="Arial" w:hAnsi="Arial" w:cs="Arial"/>
          <w:b/>
          <w:bCs/>
        </w:rPr>
      </w:pPr>
    </w:p>
    <w:p w14:paraId="23218123" w14:textId="56425650" w:rsidR="003656EA" w:rsidRPr="003656EA" w:rsidRDefault="003656EA" w:rsidP="003656EA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Pr="003656EA">
        <w:rPr>
          <w:rFonts w:ascii="Arial" w:hAnsi="Arial" w:cs="Arial"/>
          <w:b/>
          <w:bCs/>
          <w:sz w:val="28"/>
          <w:szCs w:val="28"/>
        </w:rPr>
        <w:t>Email Etiquette</w:t>
      </w:r>
    </w:p>
    <w:p w14:paraId="53386F05" w14:textId="2FEF1965" w:rsidR="00BB69E7" w:rsidRPr="003656EA" w:rsidRDefault="00BB69E7" w:rsidP="00BB1501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 xml:space="preserve">Use NIU </w:t>
      </w:r>
      <w:r w:rsidR="00672A87">
        <w:rPr>
          <w:rFonts w:ascii="Arial" w:hAnsi="Arial" w:cs="Arial"/>
        </w:rPr>
        <w:t>e</w:t>
      </w:r>
      <w:r w:rsidRPr="003656EA">
        <w:rPr>
          <w:rFonts w:ascii="Arial" w:hAnsi="Arial" w:cs="Arial"/>
        </w:rPr>
        <w:t>mail only</w:t>
      </w:r>
      <w:r w:rsidR="00D60354" w:rsidRPr="003656EA">
        <w:rPr>
          <w:rFonts w:ascii="Arial" w:hAnsi="Arial" w:cs="Arial"/>
        </w:rPr>
        <w:t>.</w:t>
      </w:r>
    </w:p>
    <w:p w14:paraId="39CA3FBD" w14:textId="3E9B7439" w:rsidR="00BB69E7" w:rsidRPr="003656EA" w:rsidRDefault="00672A87" w:rsidP="00BB1501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Include a</w:t>
      </w:r>
      <w:r w:rsidR="00BB69E7" w:rsidRPr="003656EA">
        <w:rPr>
          <w:rFonts w:ascii="Arial" w:hAnsi="Arial" w:cs="Arial"/>
        </w:rPr>
        <w:t xml:space="preserve"> clear subject line</w:t>
      </w:r>
      <w:r w:rsidR="00D60354" w:rsidRPr="003656EA">
        <w:rPr>
          <w:rFonts w:ascii="Arial" w:hAnsi="Arial" w:cs="Arial"/>
        </w:rPr>
        <w:t>.</w:t>
      </w:r>
    </w:p>
    <w:p w14:paraId="00761872" w14:textId="10688622" w:rsidR="00BB69E7" w:rsidRPr="003656EA" w:rsidRDefault="00BB69E7" w:rsidP="00BB1501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>Include</w:t>
      </w:r>
      <w:r w:rsidR="00672A87">
        <w:rPr>
          <w:rFonts w:ascii="Arial" w:hAnsi="Arial" w:cs="Arial"/>
        </w:rPr>
        <w:t xml:space="preserve"> your</w:t>
      </w:r>
      <w:r w:rsidRPr="003656EA">
        <w:rPr>
          <w:rFonts w:ascii="Arial" w:hAnsi="Arial" w:cs="Arial"/>
        </w:rPr>
        <w:t xml:space="preserve"> full name and Z</w:t>
      </w:r>
      <w:r w:rsidR="00672A87">
        <w:rPr>
          <w:rFonts w:ascii="Arial" w:hAnsi="Arial" w:cs="Arial"/>
        </w:rPr>
        <w:t>-</w:t>
      </w:r>
      <w:r w:rsidR="003656EA">
        <w:rPr>
          <w:rFonts w:ascii="Arial" w:hAnsi="Arial" w:cs="Arial"/>
        </w:rPr>
        <w:t>ID</w:t>
      </w:r>
      <w:r w:rsidR="00D60354" w:rsidRPr="003656EA">
        <w:rPr>
          <w:rFonts w:ascii="Arial" w:hAnsi="Arial" w:cs="Arial"/>
        </w:rPr>
        <w:t>.</w:t>
      </w:r>
    </w:p>
    <w:p w14:paraId="0C47DC0F" w14:textId="5BFE6AC9" w:rsidR="00BB69E7" w:rsidRPr="003656EA" w:rsidRDefault="00BB69E7" w:rsidP="00BB1501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 xml:space="preserve">Do not be too casual with </w:t>
      </w:r>
      <w:r w:rsidR="00672A87">
        <w:rPr>
          <w:rFonts w:ascii="Arial" w:hAnsi="Arial" w:cs="Arial"/>
        </w:rPr>
        <w:t>your a</w:t>
      </w:r>
      <w:r w:rsidRPr="003656EA">
        <w:rPr>
          <w:rFonts w:ascii="Arial" w:hAnsi="Arial" w:cs="Arial"/>
        </w:rPr>
        <w:t>dvisor</w:t>
      </w:r>
      <w:r w:rsidR="00672A87">
        <w:rPr>
          <w:rFonts w:ascii="Arial" w:hAnsi="Arial" w:cs="Arial"/>
        </w:rPr>
        <w:t>. U</w:t>
      </w:r>
      <w:r w:rsidRPr="003656EA">
        <w:rPr>
          <w:rFonts w:ascii="Arial" w:hAnsi="Arial" w:cs="Arial"/>
        </w:rPr>
        <w:t xml:space="preserve">se proper English, </w:t>
      </w:r>
      <w:r w:rsidR="006A770A" w:rsidRPr="003656EA">
        <w:rPr>
          <w:rFonts w:ascii="Arial" w:hAnsi="Arial" w:cs="Arial"/>
        </w:rPr>
        <w:t>proofread</w:t>
      </w:r>
      <w:r w:rsidRPr="003656EA">
        <w:rPr>
          <w:rFonts w:ascii="Arial" w:hAnsi="Arial" w:cs="Arial"/>
        </w:rPr>
        <w:t xml:space="preserve"> </w:t>
      </w:r>
      <w:r w:rsidR="00B65281" w:rsidRPr="003656EA">
        <w:rPr>
          <w:rFonts w:ascii="Arial" w:hAnsi="Arial" w:cs="Arial"/>
        </w:rPr>
        <w:t xml:space="preserve">and </w:t>
      </w:r>
      <w:r w:rsidRPr="003656EA">
        <w:rPr>
          <w:rFonts w:ascii="Arial" w:hAnsi="Arial" w:cs="Arial"/>
        </w:rPr>
        <w:t>spell</w:t>
      </w:r>
      <w:r w:rsidR="00672A87">
        <w:rPr>
          <w:rFonts w:ascii="Arial" w:hAnsi="Arial" w:cs="Arial"/>
        </w:rPr>
        <w:t>-</w:t>
      </w:r>
      <w:r w:rsidRPr="003656EA">
        <w:rPr>
          <w:rFonts w:ascii="Arial" w:hAnsi="Arial" w:cs="Arial"/>
        </w:rPr>
        <w:t>check</w:t>
      </w:r>
      <w:r w:rsidR="00D60354" w:rsidRPr="003656EA">
        <w:rPr>
          <w:rFonts w:ascii="Arial" w:hAnsi="Arial" w:cs="Arial"/>
        </w:rPr>
        <w:t>.</w:t>
      </w:r>
    </w:p>
    <w:p w14:paraId="4EC4A5D4" w14:textId="789168A2" w:rsidR="0030268C" w:rsidRPr="003656EA" w:rsidRDefault="00BB69E7" w:rsidP="007846E3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 w:rsidRPr="003656EA">
        <w:rPr>
          <w:rFonts w:ascii="Arial" w:hAnsi="Arial" w:cs="Arial"/>
        </w:rPr>
        <w:t>Allow 72 hours for response</w:t>
      </w:r>
      <w:r w:rsidR="00672A87">
        <w:rPr>
          <w:rFonts w:ascii="Arial" w:hAnsi="Arial" w:cs="Arial"/>
        </w:rPr>
        <w:t>s</w:t>
      </w:r>
      <w:r w:rsidRPr="003656EA">
        <w:rPr>
          <w:rFonts w:ascii="Arial" w:hAnsi="Arial" w:cs="Arial"/>
        </w:rPr>
        <w:t>, excluding weekends and holidays</w:t>
      </w:r>
      <w:r w:rsidR="003656EA">
        <w:rPr>
          <w:rFonts w:ascii="Arial" w:hAnsi="Arial" w:cs="Arial"/>
        </w:rPr>
        <w:t>.</w:t>
      </w:r>
      <w:r w:rsidR="006A770A" w:rsidRPr="003656EA">
        <w:rPr>
          <w:rFonts w:ascii="Arial" w:hAnsi="Arial" w:cs="Arial"/>
        </w:rPr>
        <w:t xml:space="preserve"> </w:t>
      </w:r>
      <w:r w:rsidR="00672A87">
        <w:rPr>
          <w:rFonts w:ascii="Arial" w:hAnsi="Arial" w:cs="Arial"/>
        </w:rPr>
        <w:t>(</w:t>
      </w:r>
      <w:r w:rsidR="0030268C" w:rsidRPr="003656EA">
        <w:rPr>
          <w:rFonts w:ascii="Arial" w:hAnsi="Arial" w:cs="Arial"/>
        </w:rPr>
        <w:t>I promise I will get b</w:t>
      </w:r>
      <w:r w:rsidR="006A770A" w:rsidRPr="003656EA">
        <w:rPr>
          <w:rFonts w:ascii="Arial" w:hAnsi="Arial" w:cs="Arial"/>
        </w:rPr>
        <w:t>a</w:t>
      </w:r>
      <w:r w:rsidR="0030268C" w:rsidRPr="003656EA">
        <w:rPr>
          <w:rFonts w:ascii="Arial" w:hAnsi="Arial" w:cs="Arial"/>
        </w:rPr>
        <w:t>ck to you</w:t>
      </w:r>
      <w:r w:rsidR="00D60354" w:rsidRPr="003656EA">
        <w:rPr>
          <w:rFonts w:ascii="Arial" w:eastAsia="Segoe UI Emoji" w:hAnsi="Arial" w:cs="Arial"/>
        </w:rPr>
        <w:t>.</w:t>
      </w:r>
      <w:r w:rsidR="00672A87">
        <w:rPr>
          <w:rFonts w:ascii="Arial" w:eastAsia="Segoe UI Emoji" w:hAnsi="Arial" w:cs="Arial"/>
        </w:rPr>
        <w:t>)</w:t>
      </w:r>
    </w:p>
    <w:p w14:paraId="10ABE838" w14:textId="77777777" w:rsidR="003656EA" w:rsidRPr="003656EA" w:rsidRDefault="003656EA" w:rsidP="003656EA">
      <w:pPr>
        <w:ind w:left="360"/>
        <w:rPr>
          <w:rFonts w:ascii="Arial" w:hAnsi="Arial" w:cs="Arial"/>
          <w:b/>
        </w:rPr>
      </w:pPr>
    </w:p>
    <w:p w14:paraId="2F9D0924" w14:textId="77777777" w:rsidR="003656EA" w:rsidRDefault="003656EA" w:rsidP="003656EA">
      <w:pPr>
        <w:rPr>
          <w:rFonts w:ascii="Arial" w:hAnsi="Arial" w:cs="Arial"/>
          <w:b/>
        </w:rPr>
      </w:pPr>
    </w:p>
    <w:p w14:paraId="029EDD7F" w14:textId="6A7C82F7" w:rsidR="003656EA" w:rsidRPr="003656EA" w:rsidRDefault="003656EA" w:rsidP="003656EA">
      <w:pPr>
        <w:rPr>
          <w:rFonts w:ascii="Arial" w:hAnsi="Arial" w:cs="Arial"/>
          <w:b/>
          <w:sz w:val="28"/>
          <w:szCs w:val="28"/>
        </w:rPr>
      </w:pPr>
      <w:r w:rsidRPr="003656EA">
        <w:rPr>
          <w:rFonts w:ascii="Arial" w:hAnsi="Arial" w:cs="Arial"/>
          <w:b/>
          <w:sz w:val="28"/>
          <w:szCs w:val="28"/>
        </w:rPr>
        <w:t>Registration Information</w:t>
      </w:r>
    </w:p>
    <w:p w14:paraId="1F6BDE2B" w14:textId="3F70E43D" w:rsidR="00F26AC7" w:rsidRPr="003656EA" w:rsidRDefault="002D3AD2" w:rsidP="00A16CB7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b/>
        </w:rPr>
      </w:pPr>
      <w:r w:rsidRPr="003656EA">
        <w:rPr>
          <w:rFonts w:ascii="Arial" w:hAnsi="Arial" w:cs="Arial"/>
          <w:bCs/>
        </w:rPr>
        <w:t xml:space="preserve">Check </w:t>
      </w:r>
      <w:r w:rsidR="00AF4DF1" w:rsidRPr="003656EA">
        <w:rPr>
          <w:rFonts w:ascii="Arial" w:hAnsi="Arial" w:cs="Arial"/>
          <w:bCs/>
        </w:rPr>
        <w:t>“</w:t>
      </w:r>
      <w:r w:rsidRPr="003656EA">
        <w:rPr>
          <w:rFonts w:ascii="Arial" w:hAnsi="Arial" w:cs="Arial"/>
          <w:bCs/>
        </w:rPr>
        <w:t>holds</w:t>
      </w:r>
      <w:r w:rsidR="00AF4DF1" w:rsidRPr="003656EA">
        <w:rPr>
          <w:rFonts w:ascii="Arial" w:hAnsi="Arial" w:cs="Arial"/>
          <w:bCs/>
        </w:rPr>
        <w:t>”</w:t>
      </w:r>
      <w:r w:rsidRPr="003656EA">
        <w:rPr>
          <w:rFonts w:ascii="Arial" w:hAnsi="Arial" w:cs="Arial"/>
          <w:bCs/>
        </w:rPr>
        <w:t xml:space="preserve"> and </w:t>
      </w:r>
      <w:r w:rsidR="00AF4DF1" w:rsidRPr="003656EA">
        <w:rPr>
          <w:rFonts w:ascii="Arial" w:hAnsi="Arial" w:cs="Arial"/>
          <w:bCs/>
        </w:rPr>
        <w:t>“</w:t>
      </w:r>
      <w:r w:rsidRPr="003656EA">
        <w:rPr>
          <w:rFonts w:ascii="Arial" w:hAnsi="Arial" w:cs="Arial"/>
          <w:bCs/>
        </w:rPr>
        <w:t>to-dos</w:t>
      </w:r>
      <w:r w:rsidR="00672A87">
        <w:rPr>
          <w:rFonts w:ascii="Arial" w:hAnsi="Arial" w:cs="Arial"/>
          <w:bCs/>
        </w:rPr>
        <w:t>.</w:t>
      </w:r>
      <w:r w:rsidR="00AF4DF1" w:rsidRPr="003656EA">
        <w:rPr>
          <w:rFonts w:ascii="Arial" w:hAnsi="Arial" w:cs="Arial"/>
          <w:bCs/>
        </w:rPr>
        <w:t>”</w:t>
      </w:r>
      <w:r w:rsidR="002902B8" w:rsidRPr="003656EA">
        <w:rPr>
          <w:rFonts w:ascii="Arial" w:hAnsi="Arial" w:cs="Arial"/>
          <w:bCs/>
        </w:rPr>
        <w:t xml:space="preserve"> </w:t>
      </w:r>
      <w:r w:rsidR="00672A87">
        <w:rPr>
          <w:rFonts w:ascii="Arial" w:hAnsi="Arial" w:cs="Arial"/>
          <w:bCs/>
        </w:rPr>
        <w:t>W</w:t>
      </w:r>
      <w:r w:rsidR="002902B8" w:rsidRPr="003656EA">
        <w:rPr>
          <w:rFonts w:ascii="Arial" w:hAnsi="Arial" w:cs="Arial"/>
          <w:bCs/>
        </w:rPr>
        <w:t>hen you log</w:t>
      </w:r>
      <w:r w:rsidR="00722187">
        <w:rPr>
          <w:rFonts w:ascii="Arial" w:hAnsi="Arial" w:cs="Arial"/>
          <w:bCs/>
        </w:rPr>
        <w:t xml:space="preserve"> </w:t>
      </w:r>
      <w:r w:rsidR="002902B8" w:rsidRPr="003656EA">
        <w:rPr>
          <w:rFonts w:ascii="Arial" w:hAnsi="Arial" w:cs="Arial"/>
          <w:bCs/>
        </w:rPr>
        <w:t xml:space="preserve">in to </w:t>
      </w:r>
      <w:proofErr w:type="spellStart"/>
      <w:r w:rsidR="002902B8" w:rsidRPr="003656EA">
        <w:rPr>
          <w:rFonts w:ascii="Arial" w:hAnsi="Arial" w:cs="Arial"/>
          <w:bCs/>
        </w:rPr>
        <w:t>MyNIU</w:t>
      </w:r>
      <w:proofErr w:type="spellEnd"/>
      <w:r w:rsidR="00672A87">
        <w:rPr>
          <w:rFonts w:ascii="Arial" w:hAnsi="Arial" w:cs="Arial"/>
          <w:bCs/>
        </w:rPr>
        <w:t>,</w:t>
      </w:r>
      <w:r w:rsidR="002902B8" w:rsidRPr="003656EA">
        <w:rPr>
          <w:rFonts w:ascii="Arial" w:hAnsi="Arial" w:cs="Arial"/>
          <w:bCs/>
        </w:rPr>
        <w:t xml:space="preserve"> loo</w:t>
      </w:r>
      <w:r w:rsidR="007A1ADF" w:rsidRPr="003656EA">
        <w:rPr>
          <w:rFonts w:ascii="Arial" w:hAnsi="Arial" w:cs="Arial"/>
          <w:bCs/>
        </w:rPr>
        <w:t>k for</w:t>
      </w:r>
      <w:r w:rsidR="00722187">
        <w:rPr>
          <w:rFonts w:ascii="Arial" w:hAnsi="Arial" w:cs="Arial"/>
          <w:bCs/>
        </w:rPr>
        <w:t xml:space="preserve"> the</w:t>
      </w:r>
      <w:r w:rsidR="002902B8" w:rsidRPr="003656EA">
        <w:rPr>
          <w:rFonts w:ascii="Arial" w:hAnsi="Arial" w:cs="Arial"/>
          <w:bCs/>
        </w:rPr>
        <w:t xml:space="preserve"> </w:t>
      </w:r>
      <w:r w:rsidR="00672A87">
        <w:rPr>
          <w:rFonts w:ascii="Arial" w:hAnsi="Arial" w:cs="Arial"/>
          <w:bCs/>
        </w:rPr>
        <w:t>“</w:t>
      </w:r>
      <w:r w:rsidR="002902B8" w:rsidRPr="003656EA">
        <w:rPr>
          <w:rFonts w:ascii="Arial" w:hAnsi="Arial" w:cs="Arial"/>
          <w:bCs/>
        </w:rPr>
        <w:t>T</w:t>
      </w:r>
      <w:r w:rsidR="00FC44F2" w:rsidRPr="003656EA">
        <w:rPr>
          <w:rFonts w:ascii="Arial" w:hAnsi="Arial" w:cs="Arial"/>
          <w:bCs/>
        </w:rPr>
        <w:t>o-Do</w:t>
      </w:r>
      <w:r w:rsidR="00672A87">
        <w:rPr>
          <w:rFonts w:ascii="Arial" w:hAnsi="Arial" w:cs="Arial"/>
          <w:bCs/>
        </w:rPr>
        <w:t xml:space="preserve">” </w:t>
      </w:r>
      <w:r w:rsidR="007A1ADF" w:rsidRPr="003656EA">
        <w:rPr>
          <w:rFonts w:ascii="Arial" w:hAnsi="Arial" w:cs="Arial"/>
          <w:bCs/>
        </w:rPr>
        <w:t xml:space="preserve">task </w:t>
      </w:r>
      <w:r w:rsidR="00FC44F2" w:rsidRPr="003656EA">
        <w:rPr>
          <w:rFonts w:ascii="Arial" w:hAnsi="Arial" w:cs="Arial"/>
          <w:bCs/>
        </w:rPr>
        <w:t>tile</w:t>
      </w:r>
      <w:r w:rsidR="00760F64" w:rsidRPr="003656EA">
        <w:rPr>
          <w:rFonts w:ascii="Arial" w:hAnsi="Arial" w:cs="Arial"/>
          <w:bCs/>
        </w:rPr>
        <w:t>.</w:t>
      </w:r>
    </w:p>
    <w:p w14:paraId="7B68893E" w14:textId="507034C6" w:rsidR="002D3AD2" w:rsidRPr="003656EA" w:rsidRDefault="00B72EFF" w:rsidP="00A16CB7">
      <w:pPr>
        <w:pStyle w:val="ListParagraph"/>
        <w:numPr>
          <w:ilvl w:val="2"/>
          <w:numId w:val="10"/>
        </w:numPr>
        <w:ind w:left="1260"/>
        <w:rPr>
          <w:rFonts w:ascii="Arial" w:hAnsi="Arial" w:cs="Arial"/>
          <w:b/>
        </w:rPr>
      </w:pPr>
      <w:r w:rsidRPr="003656EA">
        <w:rPr>
          <w:rFonts w:ascii="Arial" w:hAnsi="Arial" w:cs="Arial"/>
          <w:bCs/>
        </w:rPr>
        <w:t xml:space="preserve">If you have a </w:t>
      </w:r>
      <w:r w:rsidR="00AF4DF1" w:rsidRPr="003656EA">
        <w:rPr>
          <w:rFonts w:ascii="Arial" w:hAnsi="Arial" w:cs="Arial"/>
          <w:bCs/>
        </w:rPr>
        <w:t>“</w:t>
      </w:r>
      <w:r w:rsidRPr="003656EA">
        <w:rPr>
          <w:rFonts w:ascii="Arial" w:hAnsi="Arial" w:cs="Arial"/>
          <w:bCs/>
        </w:rPr>
        <w:t>hold</w:t>
      </w:r>
      <w:r w:rsidR="00AF4DF1" w:rsidRPr="003656EA">
        <w:rPr>
          <w:rFonts w:ascii="Arial" w:hAnsi="Arial" w:cs="Arial"/>
          <w:bCs/>
        </w:rPr>
        <w:t>”</w:t>
      </w:r>
      <w:r w:rsidRPr="003656EA">
        <w:rPr>
          <w:rFonts w:ascii="Arial" w:hAnsi="Arial" w:cs="Arial"/>
          <w:bCs/>
        </w:rPr>
        <w:t xml:space="preserve"> or </w:t>
      </w:r>
      <w:r w:rsidR="00AF4DF1" w:rsidRPr="003656EA">
        <w:rPr>
          <w:rFonts w:ascii="Arial" w:hAnsi="Arial" w:cs="Arial"/>
          <w:bCs/>
        </w:rPr>
        <w:t>“</w:t>
      </w:r>
      <w:r w:rsidRPr="003656EA">
        <w:rPr>
          <w:rFonts w:ascii="Arial" w:hAnsi="Arial" w:cs="Arial"/>
          <w:bCs/>
        </w:rPr>
        <w:t>to-do</w:t>
      </w:r>
      <w:r w:rsidR="003656EA">
        <w:rPr>
          <w:rFonts w:ascii="Arial" w:hAnsi="Arial" w:cs="Arial"/>
          <w:bCs/>
        </w:rPr>
        <w:t>,”</w:t>
      </w:r>
      <w:r w:rsidRPr="003656EA">
        <w:rPr>
          <w:rFonts w:ascii="Arial" w:hAnsi="Arial" w:cs="Arial"/>
          <w:bCs/>
        </w:rPr>
        <w:t xml:space="preserve"> </w:t>
      </w:r>
      <w:r w:rsidR="00FC44F2" w:rsidRPr="003656EA">
        <w:rPr>
          <w:rFonts w:ascii="Arial" w:hAnsi="Arial" w:cs="Arial"/>
          <w:bCs/>
        </w:rPr>
        <w:t xml:space="preserve">click on </w:t>
      </w:r>
      <w:r w:rsidR="003656EA">
        <w:rPr>
          <w:rFonts w:ascii="Arial" w:hAnsi="Arial" w:cs="Arial"/>
          <w:bCs/>
        </w:rPr>
        <w:t xml:space="preserve">the </w:t>
      </w:r>
      <w:r w:rsidR="00FC44F2" w:rsidRPr="003656EA">
        <w:rPr>
          <w:rFonts w:ascii="Arial" w:hAnsi="Arial" w:cs="Arial"/>
          <w:bCs/>
        </w:rPr>
        <w:t xml:space="preserve">box for more information on how to remove </w:t>
      </w:r>
      <w:r w:rsidR="00672A87">
        <w:rPr>
          <w:rFonts w:ascii="Arial" w:hAnsi="Arial" w:cs="Arial"/>
          <w:bCs/>
        </w:rPr>
        <w:t xml:space="preserve">the </w:t>
      </w:r>
      <w:r w:rsidR="00FC44F2" w:rsidRPr="003656EA">
        <w:rPr>
          <w:rFonts w:ascii="Arial" w:hAnsi="Arial" w:cs="Arial"/>
          <w:bCs/>
        </w:rPr>
        <w:t>hold</w:t>
      </w:r>
      <w:r w:rsidR="00760F64" w:rsidRPr="003656EA">
        <w:rPr>
          <w:rFonts w:ascii="Arial" w:hAnsi="Arial" w:cs="Arial"/>
          <w:bCs/>
        </w:rPr>
        <w:t>.</w:t>
      </w:r>
    </w:p>
    <w:p w14:paraId="368C5468" w14:textId="0B6CDAF5" w:rsidR="00DA13AC" w:rsidRPr="003656EA" w:rsidRDefault="00DA13AC" w:rsidP="00A16CB7">
      <w:pPr>
        <w:pStyle w:val="ListParagraph"/>
        <w:numPr>
          <w:ilvl w:val="2"/>
          <w:numId w:val="10"/>
        </w:numPr>
        <w:ind w:left="1260"/>
        <w:rPr>
          <w:rFonts w:ascii="Arial" w:hAnsi="Arial" w:cs="Arial"/>
          <w:b/>
        </w:rPr>
      </w:pPr>
      <w:r w:rsidRPr="003656EA">
        <w:rPr>
          <w:rFonts w:ascii="Arial" w:hAnsi="Arial" w:cs="Arial"/>
          <w:bCs/>
        </w:rPr>
        <w:t xml:space="preserve">Typical holds include: Past Due Accounts, </w:t>
      </w:r>
      <w:r w:rsidR="00353C36" w:rsidRPr="003656EA">
        <w:rPr>
          <w:rFonts w:ascii="Arial" w:hAnsi="Arial" w:cs="Arial"/>
          <w:bCs/>
        </w:rPr>
        <w:t>TITLE IX</w:t>
      </w:r>
      <w:r w:rsidR="00760F64" w:rsidRPr="003656EA">
        <w:rPr>
          <w:rFonts w:ascii="Arial" w:hAnsi="Arial" w:cs="Arial"/>
          <w:bCs/>
        </w:rPr>
        <w:t>.</w:t>
      </w:r>
    </w:p>
    <w:p w14:paraId="2E145691" w14:textId="68F0DAD7" w:rsidR="00805E3A" w:rsidRPr="003656EA" w:rsidRDefault="00722187" w:rsidP="00A16CB7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b/>
        </w:rPr>
      </w:pPr>
      <w:r w:rsidRPr="00AF0A5D">
        <w:rPr>
          <w:rFonts w:ascii="Arial" w:hAnsi="Arial" w:cs="Arial"/>
          <w:b/>
        </w:rPr>
        <w:t>You</w:t>
      </w:r>
      <w:r w:rsidRPr="003656EA">
        <w:rPr>
          <w:rFonts w:ascii="Arial" w:hAnsi="Arial" w:cs="Arial"/>
          <w:bCs/>
        </w:rPr>
        <w:t xml:space="preserve"> </w:t>
      </w:r>
      <w:r w:rsidR="00805E3A" w:rsidRPr="003656EA">
        <w:rPr>
          <w:rFonts w:ascii="Arial" w:hAnsi="Arial" w:cs="Arial"/>
          <w:bCs/>
        </w:rPr>
        <w:t xml:space="preserve">must remove </w:t>
      </w:r>
      <w:r w:rsidR="005C68D6" w:rsidRPr="003656EA">
        <w:rPr>
          <w:rFonts w:ascii="Arial" w:hAnsi="Arial" w:cs="Arial"/>
          <w:bCs/>
        </w:rPr>
        <w:t>“</w:t>
      </w:r>
      <w:r w:rsidR="00805E3A" w:rsidRPr="003656EA">
        <w:rPr>
          <w:rFonts w:ascii="Arial" w:hAnsi="Arial" w:cs="Arial"/>
          <w:bCs/>
        </w:rPr>
        <w:t>hol</w:t>
      </w:r>
      <w:r w:rsidR="005C68D6" w:rsidRPr="003656EA">
        <w:rPr>
          <w:rFonts w:ascii="Arial" w:hAnsi="Arial" w:cs="Arial"/>
          <w:bCs/>
        </w:rPr>
        <w:t>d”</w:t>
      </w:r>
      <w:r w:rsidR="00805E3A" w:rsidRPr="003656EA">
        <w:rPr>
          <w:rFonts w:ascii="Arial" w:hAnsi="Arial" w:cs="Arial"/>
          <w:bCs/>
        </w:rPr>
        <w:t xml:space="preserve"> or </w:t>
      </w:r>
      <w:r w:rsidR="005C68D6" w:rsidRPr="003656EA">
        <w:rPr>
          <w:rFonts w:ascii="Arial" w:hAnsi="Arial" w:cs="Arial"/>
          <w:bCs/>
        </w:rPr>
        <w:t>“</w:t>
      </w:r>
      <w:r w:rsidR="00805E3A" w:rsidRPr="003656EA">
        <w:rPr>
          <w:rFonts w:ascii="Arial" w:hAnsi="Arial" w:cs="Arial"/>
          <w:bCs/>
        </w:rPr>
        <w:t>to-do</w:t>
      </w:r>
      <w:r w:rsidR="005C68D6" w:rsidRPr="003656EA">
        <w:rPr>
          <w:rFonts w:ascii="Arial" w:hAnsi="Arial" w:cs="Arial"/>
          <w:bCs/>
        </w:rPr>
        <w:t>”</w:t>
      </w:r>
      <w:r w:rsidR="00483E4F" w:rsidRPr="003656EA">
        <w:rPr>
          <w:rFonts w:ascii="Arial" w:hAnsi="Arial" w:cs="Arial"/>
          <w:noProof/>
        </w:rPr>
        <w:t xml:space="preserve"> </w:t>
      </w:r>
      <w:r w:rsidR="00760F64" w:rsidRPr="003656EA">
        <w:rPr>
          <w:rFonts w:ascii="Arial" w:hAnsi="Arial" w:cs="Arial"/>
          <w:bCs/>
        </w:rPr>
        <w:t>to</w:t>
      </w:r>
      <w:r w:rsidR="00805E3A" w:rsidRPr="003656EA">
        <w:rPr>
          <w:rFonts w:ascii="Arial" w:hAnsi="Arial" w:cs="Arial"/>
          <w:bCs/>
        </w:rPr>
        <w:t xml:space="preserve"> register for classes</w:t>
      </w:r>
      <w:r w:rsidR="00760F64" w:rsidRPr="003656EA">
        <w:rPr>
          <w:rFonts w:ascii="Arial" w:hAnsi="Arial" w:cs="Arial"/>
          <w:bCs/>
        </w:rPr>
        <w:t>.</w:t>
      </w:r>
    </w:p>
    <w:p w14:paraId="6271306C" w14:textId="095A43CB" w:rsidR="00087775" w:rsidRPr="00087775" w:rsidRDefault="00805E3A" w:rsidP="00087775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b/>
        </w:rPr>
      </w:pPr>
      <w:r w:rsidRPr="003656EA">
        <w:rPr>
          <w:rFonts w:ascii="Arial" w:hAnsi="Arial" w:cs="Arial"/>
          <w:bCs/>
        </w:rPr>
        <w:t>Check your register date and time</w:t>
      </w:r>
      <w:r w:rsidR="003656EA">
        <w:rPr>
          <w:rFonts w:ascii="Arial" w:hAnsi="Arial" w:cs="Arial"/>
          <w:bCs/>
        </w:rPr>
        <w:t xml:space="preserve">, </w:t>
      </w:r>
      <w:r w:rsidR="00B15C90" w:rsidRPr="003656EA">
        <w:rPr>
          <w:rFonts w:ascii="Arial" w:hAnsi="Arial" w:cs="Arial"/>
          <w:bCs/>
        </w:rPr>
        <w:t xml:space="preserve">located in student center of </w:t>
      </w:r>
      <w:proofErr w:type="spellStart"/>
      <w:r w:rsidR="00B15C90" w:rsidRPr="003656EA">
        <w:rPr>
          <w:rFonts w:ascii="Arial" w:hAnsi="Arial" w:cs="Arial"/>
          <w:bCs/>
        </w:rPr>
        <w:t>MyNIU</w:t>
      </w:r>
      <w:proofErr w:type="spellEnd"/>
      <w:r w:rsidR="00760F64" w:rsidRPr="003656EA">
        <w:rPr>
          <w:rFonts w:ascii="Arial" w:hAnsi="Arial" w:cs="Arial"/>
          <w:bCs/>
        </w:rPr>
        <w:t>.</w:t>
      </w:r>
    </w:p>
    <w:p w14:paraId="7293794A" w14:textId="77777777" w:rsidR="00087775" w:rsidRPr="00087775" w:rsidRDefault="00087775" w:rsidP="00087775">
      <w:pPr>
        <w:pStyle w:val="ListParagraph"/>
        <w:ind w:left="360"/>
        <w:rPr>
          <w:rFonts w:ascii="Arial" w:hAnsi="Arial" w:cs="Arial"/>
          <w:b/>
        </w:rPr>
      </w:pPr>
    </w:p>
    <w:p w14:paraId="502CAF93" w14:textId="77777777" w:rsidR="00087775" w:rsidRDefault="00087775" w:rsidP="00087775">
      <w:pPr>
        <w:rPr>
          <w:rFonts w:ascii="Arial" w:hAnsi="Arial" w:cs="Arial"/>
          <w:b/>
          <w:sz w:val="28"/>
          <w:szCs w:val="28"/>
        </w:rPr>
      </w:pPr>
    </w:p>
    <w:p w14:paraId="4C36441F" w14:textId="1C99B7CB" w:rsidR="002A58C6" w:rsidRPr="00087775" w:rsidRDefault="003656EA" w:rsidP="00087775">
      <w:pPr>
        <w:rPr>
          <w:rFonts w:ascii="Arial" w:hAnsi="Arial" w:cs="Arial"/>
          <w:b/>
        </w:rPr>
      </w:pPr>
      <w:r w:rsidRPr="00087775">
        <w:rPr>
          <w:rFonts w:ascii="Arial" w:hAnsi="Arial" w:cs="Arial"/>
          <w:b/>
          <w:sz w:val="28"/>
          <w:szCs w:val="28"/>
        </w:rPr>
        <w:t>Advising and University Communications</w:t>
      </w:r>
    </w:p>
    <w:p w14:paraId="46D4A731" w14:textId="77777777" w:rsidR="00087775" w:rsidRDefault="00BB69E7" w:rsidP="003656EA">
      <w:pPr>
        <w:pStyle w:val="ListParagraph"/>
        <w:numPr>
          <w:ilvl w:val="0"/>
          <w:numId w:val="9"/>
        </w:numPr>
        <w:pBdr>
          <w:bottom w:val="single" w:sz="12" w:space="1" w:color="auto"/>
        </w:pBdr>
        <w:ind w:left="360"/>
        <w:rPr>
          <w:rFonts w:ascii="Arial" w:hAnsi="Arial" w:cs="Arial"/>
        </w:rPr>
      </w:pPr>
      <w:r w:rsidRPr="00087775">
        <w:rPr>
          <w:rFonts w:ascii="Arial" w:hAnsi="Arial" w:cs="Arial"/>
        </w:rPr>
        <w:t>Check your NIU email regularly</w:t>
      </w:r>
      <w:r w:rsidR="00672A87" w:rsidRPr="00087775">
        <w:rPr>
          <w:rFonts w:ascii="Arial" w:hAnsi="Arial" w:cs="Arial"/>
        </w:rPr>
        <w:t>. Th</w:t>
      </w:r>
      <w:r w:rsidRPr="00087775">
        <w:rPr>
          <w:rFonts w:ascii="Arial" w:hAnsi="Arial" w:cs="Arial"/>
        </w:rPr>
        <w:t xml:space="preserve">is is the primary form of communication from the </w:t>
      </w:r>
      <w:r w:rsidR="00672A87" w:rsidRPr="00087775">
        <w:rPr>
          <w:rFonts w:ascii="Arial" w:hAnsi="Arial" w:cs="Arial"/>
        </w:rPr>
        <w:t>u</w:t>
      </w:r>
      <w:r w:rsidRPr="00087775">
        <w:rPr>
          <w:rFonts w:ascii="Arial" w:hAnsi="Arial" w:cs="Arial"/>
        </w:rPr>
        <w:t>niversity</w:t>
      </w:r>
      <w:r w:rsidR="00760F64" w:rsidRPr="00087775">
        <w:rPr>
          <w:rFonts w:ascii="Arial" w:hAnsi="Arial" w:cs="Arial"/>
        </w:rPr>
        <w:t>.</w:t>
      </w:r>
    </w:p>
    <w:p w14:paraId="2409511B" w14:textId="79F854A8" w:rsidR="008E6285" w:rsidRDefault="00BB69E7" w:rsidP="003656EA">
      <w:pPr>
        <w:pStyle w:val="ListParagraph"/>
        <w:numPr>
          <w:ilvl w:val="0"/>
          <w:numId w:val="9"/>
        </w:numPr>
        <w:pBdr>
          <w:bottom w:val="single" w:sz="12" w:space="1" w:color="auto"/>
        </w:pBdr>
        <w:ind w:left="360"/>
        <w:rPr>
          <w:rFonts w:ascii="Arial" w:hAnsi="Arial" w:cs="Arial"/>
        </w:rPr>
      </w:pPr>
      <w:r w:rsidRPr="00087775">
        <w:rPr>
          <w:rFonts w:ascii="Arial" w:hAnsi="Arial" w:cs="Arial"/>
        </w:rPr>
        <w:t>Check screens around Barsema</w:t>
      </w:r>
      <w:r w:rsidR="00672A87" w:rsidRPr="00087775">
        <w:rPr>
          <w:rFonts w:ascii="Arial" w:hAnsi="Arial" w:cs="Arial"/>
        </w:rPr>
        <w:t xml:space="preserve"> Hall</w:t>
      </w:r>
      <w:r w:rsidRPr="00087775">
        <w:rPr>
          <w:rFonts w:ascii="Arial" w:hAnsi="Arial" w:cs="Arial"/>
        </w:rPr>
        <w:t xml:space="preserve"> regularly for information</w:t>
      </w:r>
      <w:r w:rsidR="00777922" w:rsidRPr="00087775">
        <w:rPr>
          <w:rFonts w:ascii="Arial" w:hAnsi="Arial" w:cs="Arial"/>
        </w:rPr>
        <w:t xml:space="preserve">. </w:t>
      </w:r>
    </w:p>
    <w:p w14:paraId="20E754FB" w14:textId="77777777" w:rsidR="003656EA" w:rsidRDefault="003656EA" w:rsidP="003656EA">
      <w:pPr>
        <w:pBdr>
          <w:bottom w:val="single" w:sz="12" w:space="1" w:color="auto"/>
        </w:pBdr>
        <w:rPr>
          <w:rFonts w:ascii="Arial" w:hAnsi="Arial" w:cs="Arial"/>
        </w:rPr>
      </w:pPr>
    </w:p>
    <w:p w14:paraId="19FAABDF" w14:textId="1A3348CE" w:rsidR="003656EA" w:rsidRPr="003656EA" w:rsidRDefault="003656EA" w:rsidP="003656E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Advising Calendar</w:t>
      </w:r>
    </w:p>
    <w:p w14:paraId="0D0A91B6" w14:textId="77777777" w:rsidR="003656EA" w:rsidRDefault="003656EA" w:rsidP="008E6285">
      <w:pPr>
        <w:pStyle w:val="ListParagraph"/>
        <w:tabs>
          <w:tab w:val="left" w:pos="810"/>
        </w:tabs>
        <w:ind w:left="0"/>
        <w:rPr>
          <w:rFonts w:ascii="Arial" w:hAnsi="Arial" w:cs="Arial"/>
          <w:b/>
          <w:smallCaps/>
          <w:color w:val="C8102E"/>
        </w:rPr>
      </w:pPr>
    </w:p>
    <w:p w14:paraId="14793A73" w14:textId="4F3353D5" w:rsidR="008E6285" w:rsidRPr="003656EA" w:rsidRDefault="008E6285" w:rsidP="008E6285">
      <w:pPr>
        <w:pStyle w:val="ListParagraph"/>
        <w:tabs>
          <w:tab w:val="left" w:pos="810"/>
        </w:tabs>
        <w:ind w:left="0"/>
        <w:rPr>
          <w:rFonts w:ascii="Arial" w:hAnsi="Arial" w:cs="Arial"/>
          <w:b/>
          <w:smallCaps/>
          <w:color w:val="C8102E"/>
        </w:rPr>
      </w:pPr>
      <w:r w:rsidRPr="003656EA">
        <w:rPr>
          <w:rFonts w:ascii="Arial" w:hAnsi="Arial" w:cs="Arial"/>
          <w:b/>
          <w:smallCaps/>
          <w:color w:val="C8102E"/>
        </w:rPr>
        <w:t xml:space="preserve">When to </w:t>
      </w:r>
      <w:r w:rsidR="00952F2B" w:rsidRPr="003656EA">
        <w:rPr>
          <w:rFonts w:ascii="Arial" w:hAnsi="Arial" w:cs="Arial"/>
          <w:b/>
          <w:smallCaps/>
          <w:color w:val="C8102E"/>
        </w:rPr>
        <w:t>schedule advising appointment</w:t>
      </w:r>
      <w:r w:rsidR="00087775">
        <w:rPr>
          <w:rFonts w:ascii="Arial" w:hAnsi="Arial" w:cs="Arial"/>
          <w:b/>
          <w:smallCaps/>
          <w:color w:val="C8102E"/>
        </w:rPr>
        <w:t>s</w:t>
      </w:r>
      <w:r w:rsidR="00952F2B" w:rsidRPr="003656EA">
        <w:rPr>
          <w:rFonts w:ascii="Arial" w:hAnsi="Arial" w:cs="Arial"/>
          <w:b/>
          <w:smallCaps/>
          <w:color w:val="C8102E"/>
        </w:rPr>
        <w:t xml:space="preserve"> and when to register</w:t>
      </w:r>
      <w:r w:rsidR="00087775">
        <w:rPr>
          <w:rFonts w:ascii="Arial" w:hAnsi="Arial" w:cs="Arial"/>
          <w:b/>
          <w:smallCaps/>
          <w:color w:val="C8102E"/>
        </w:rPr>
        <w:t>:</w:t>
      </w:r>
    </w:p>
    <w:p w14:paraId="5BD30C6F" w14:textId="0CF81F64" w:rsidR="0010740D" w:rsidRPr="003656EA" w:rsidRDefault="0010740D" w:rsidP="00BB69E7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6CED" w:rsidRPr="003656EA" w14:paraId="5CCE0253" w14:textId="77777777" w:rsidTr="00356CED">
        <w:tc>
          <w:tcPr>
            <w:tcW w:w="4675" w:type="dxa"/>
          </w:tcPr>
          <w:p w14:paraId="775BE1CC" w14:textId="5A83C41B" w:rsidR="00356CED" w:rsidRPr="003656EA" w:rsidRDefault="006A71AE" w:rsidP="00FE25A0">
            <w:pPr>
              <w:rPr>
                <w:rFonts w:ascii="Arial" w:hAnsi="Arial" w:cs="Arial"/>
                <w:b/>
              </w:rPr>
            </w:pPr>
            <w:r w:rsidRPr="003656EA">
              <w:rPr>
                <w:rFonts w:ascii="Arial" w:hAnsi="Arial" w:cs="Arial"/>
                <w:b/>
              </w:rPr>
              <w:t xml:space="preserve">August: </w:t>
            </w:r>
            <w:r w:rsidRPr="003656EA">
              <w:rPr>
                <w:rFonts w:ascii="Arial" w:hAnsi="Arial" w:cs="Arial"/>
                <w:bCs/>
              </w:rPr>
              <w:t>We</w:t>
            </w:r>
            <w:r w:rsidR="00EF7AFF" w:rsidRPr="003656EA">
              <w:rPr>
                <w:rFonts w:ascii="Arial" w:hAnsi="Arial" w:cs="Arial"/>
                <w:bCs/>
              </w:rPr>
              <w:t>lcome back!</w:t>
            </w:r>
          </w:p>
        </w:tc>
        <w:tc>
          <w:tcPr>
            <w:tcW w:w="4675" w:type="dxa"/>
          </w:tcPr>
          <w:p w14:paraId="1AF24F04" w14:textId="7A9A4DF5" w:rsidR="00356CED" w:rsidRPr="003656EA" w:rsidRDefault="00A43BE9" w:rsidP="00FE25A0">
            <w:pPr>
              <w:rPr>
                <w:rFonts w:ascii="Arial" w:hAnsi="Arial" w:cs="Arial"/>
                <w:bCs/>
              </w:rPr>
            </w:pPr>
            <w:r w:rsidRPr="003656EA">
              <w:rPr>
                <w:rFonts w:ascii="Arial" w:hAnsi="Arial" w:cs="Arial"/>
                <w:b/>
              </w:rPr>
              <w:t xml:space="preserve">January: </w:t>
            </w:r>
            <w:r w:rsidRPr="003656EA">
              <w:rPr>
                <w:rFonts w:ascii="Arial" w:hAnsi="Arial" w:cs="Arial"/>
                <w:bCs/>
              </w:rPr>
              <w:t xml:space="preserve">Welcome back! </w:t>
            </w:r>
          </w:p>
        </w:tc>
      </w:tr>
      <w:tr w:rsidR="00356CED" w:rsidRPr="003656EA" w14:paraId="18D931BD" w14:textId="77777777" w:rsidTr="00356CED">
        <w:tc>
          <w:tcPr>
            <w:tcW w:w="4675" w:type="dxa"/>
          </w:tcPr>
          <w:p w14:paraId="663C1AFE" w14:textId="7B084C68" w:rsidR="00356CED" w:rsidRPr="003656EA" w:rsidRDefault="00EF7AFF" w:rsidP="00FE25A0">
            <w:pPr>
              <w:rPr>
                <w:rFonts w:ascii="Arial" w:hAnsi="Arial" w:cs="Arial"/>
                <w:b/>
              </w:rPr>
            </w:pPr>
            <w:r w:rsidRPr="003656EA">
              <w:rPr>
                <w:rFonts w:ascii="Arial" w:hAnsi="Arial" w:cs="Arial"/>
                <w:b/>
              </w:rPr>
              <w:t>September:</w:t>
            </w:r>
            <w:r w:rsidRPr="003656EA">
              <w:rPr>
                <w:rFonts w:ascii="Arial" w:hAnsi="Arial" w:cs="Arial"/>
                <w:bCs/>
              </w:rPr>
              <w:t xml:space="preserve"> </w:t>
            </w:r>
            <w:r w:rsidR="002A319B" w:rsidRPr="003656EA">
              <w:rPr>
                <w:rFonts w:ascii="Arial" w:hAnsi="Arial" w:cs="Arial"/>
                <w:bCs/>
              </w:rPr>
              <w:t>Schedule spring advising appointment: 815-753-1325 or B</w:t>
            </w:r>
            <w:r w:rsidR="008D29FF" w:rsidRPr="003656EA">
              <w:rPr>
                <w:rFonts w:ascii="Arial" w:hAnsi="Arial" w:cs="Arial"/>
                <w:bCs/>
              </w:rPr>
              <w:t>a</w:t>
            </w:r>
            <w:r w:rsidR="002A319B" w:rsidRPr="003656EA">
              <w:rPr>
                <w:rFonts w:ascii="Arial" w:hAnsi="Arial" w:cs="Arial"/>
                <w:bCs/>
              </w:rPr>
              <w:t>rsema Hall</w:t>
            </w:r>
            <w:r w:rsidR="00722187">
              <w:rPr>
                <w:rFonts w:ascii="Arial" w:hAnsi="Arial" w:cs="Arial"/>
                <w:bCs/>
              </w:rPr>
              <w:t>,</w:t>
            </w:r>
            <w:r w:rsidR="002A319B" w:rsidRPr="003656EA">
              <w:rPr>
                <w:rFonts w:ascii="Arial" w:hAnsi="Arial" w:cs="Arial"/>
                <w:bCs/>
              </w:rPr>
              <w:t xml:space="preserve"> </w:t>
            </w:r>
            <w:r w:rsidR="00722187" w:rsidRPr="003656EA">
              <w:rPr>
                <w:rFonts w:ascii="Arial" w:hAnsi="Arial" w:cs="Arial"/>
                <w:bCs/>
              </w:rPr>
              <w:t>R</w:t>
            </w:r>
            <w:r w:rsidR="00722187">
              <w:rPr>
                <w:rFonts w:ascii="Arial" w:hAnsi="Arial" w:cs="Arial"/>
                <w:bCs/>
              </w:rPr>
              <w:t>oom</w:t>
            </w:r>
            <w:r w:rsidR="00722187" w:rsidRPr="003656EA">
              <w:rPr>
                <w:rFonts w:ascii="Arial" w:hAnsi="Arial" w:cs="Arial"/>
                <w:bCs/>
              </w:rPr>
              <w:t xml:space="preserve"> </w:t>
            </w:r>
            <w:r w:rsidR="002A319B" w:rsidRPr="003656EA">
              <w:rPr>
                <w:rFonts w:ascii="Arial" w:hAnsi="Arial" w:cs="Arial"/>
                <w:bCs/>
              </w:rPr>
              <w:t>201</w:t>
            </w:r>
            <w:r w:rsidR="00087775">
              <w:rPr>
                <w:rFonts w:ascii="Arial" w:hAnsi="Arial" w:cs="Arial"/>
                <w:bCs/>
              </w:rPr>
              <w:t>.</w:t>
            </w:r>
            <w:r w:rsidRPr="003656E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75" w:type="dxa"/>
          </w:tcPr>
          <w:p w14:paraId="2AE4713E" w14:textId="08683DFA" w:rsidR="00356CED" w:rsidRPr="003656EA" w:rsidRDefault="00A43BE9" w:rsidP="00FE25A0">
            <w:pPr>
              <w:rPr>
                <w:rFonts w:ascii="Arial" w:hAnsi="Arial" w:cs="Arial"/>
                <w:b/>
              </w:rPr>
            </w:pPr>
            <w:r w:rsidRPr="003656EA">
              <w:rPr>
                <w:rFonts w:ascii="Arial" w:hAnsi="Arial" w:cs="Arial"/>
                <w:b/>
              </w:rPr>
              <w:t xml:space="preserve">February: </w:t>
            </w:r>
            <w:r w:rsidRPr="003656EA">
              <w:rPr>
                <w:rFonts w:ascii="Arial" w:hAnsi="Arial" w:cs="Arial"/>
                <w:bCs/>
              </w:rPr>
              <w:t>Schedule summer/fall advising appointment: 815-753-1325 or Barsema Hall</w:t>
            </w:r>
            <w:r w:rsidR="00722187">
              <w:rPr>
                <w:rFonts w:ascii="Arial" w:hAnsi="Arial" w:cs="Arial"/>
                <w:bCs/>
              </w:rPr>
              <w:t>,</w:t>
            </w:r>
            <w:r w:rsidRPr="003656EA">
              <w:rPr>
                <w:rFonts w:ascii="Arial" w:hAnsi="Arial" w:cs="Arial"/>
                <w:bCs/>
              </w:rPr>
              <w:t xml:space="preserve"> R</w:t>
            </w:r>
            <w:r w:rsidR="00722187">
              <w:rPr>
                <w:rFonts w:ascii="Arial" w:hAnsi="Arial" w:cs="Arial"/>
                <w:bCs/>
              </w:rPr>
              <w:t>oom</w:t>
            </w:r>
            <w:r w:rsidRPr="003656EA">
              <w:rPr>
                <w:rFonts w:ascii="Arial" w:hAnsi="Arial" w:cs="Arial"/>
                <w:bCs/>
              </w:rPr>
              <w:t xml:space="preserve"> 201</w:t>
            </w:r>
            <w:r w:rsidR="00087775">
              <w:rPr>
                <w:rFonts w:ascii="Arial" w:hAnsi="Arial" w:cs="Arial"/>
                <w:bCs/>
              </w:rPr>
              <w:t>.</w:t>
            </w:r>
          </w:p>
        </w:tc>
      </w:tr>
      <w:tr w:rsidR="00356CED" w:rsidRPr="003656EA" w14:paraId="1D206B6F" w14:textId="77777777" w:rsidTr="00356CED">
        <w:tc>
          <w:tcPr>
            <w:tcW w:w="4675" w:type="dxa"/>
          </w:tcPr>
          <w:p w14:paraId="5F55EDCF" w14:textId="2074AEA8" w:rsidR="00356CED" w:rsidRPr="003656EA" w:rsidRDefault="002A319B" w:rsidP="00FE25A0">
            <w:pPr>
              <w:rPr>
                <w:rFonts w:ascii="Arial" w:hAnsi="Arial" w:cs="Arial"/>
                <w:bCs/>
              </w:rPr>
            </w:pPr>
            <w:r w:rsidRPr="003656EA">
              <w:rPr>
                <w:rFonts w:ascii="Arial" w:hAnsi="Arial" w:cs="Arial"/>
                <w:b/>
              </w:rPr>
              <w:t xml:space="preserve">October: </w:t>
            </w:r>
            <w:r w:rsidR="00446418" w:rsidRPr="003656EA">
              <w:rPr>
                <w:rFonts w:ascii="Arial" w:hAnsi="Arial" w:cs="Arial"/>
                <w:bCs/>
              </w:rPr>
              <w:t>Meet with academic advisor</w:t>
            </w:r>
            <w:r w:rsidR="00087775">
              <w:rPr>
                <w:rFonts w:ascii="Arial" w:hAnsi="Arial" w:cs="Arial"/>
                <w:bCs/>
              </w:rPr>
              <w:t>.</w:t>
            </w:r>
            <w:r w:rsidR="00446418" w:rsidRPr="003656E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675" w:type="dxa"/>
          </w:tcPr>
          <w:p w14:paraId="7E910958" w14:textId="1389906B" w:rsidR="00356CED" w:rsidRPr="003656EA" w:rsidRDefault="00A43BE9" w:rsidP="00FE25A0">
            <w:pPr>
              <w:rPr>
                <w:rFonts w:ascii="Arial" w:hAnsi="Arial" w:cs="Arial"/>
                <w:bCs/>
              </w:rPr>
            </w:pPr>
            <w:r w:rsidRPr="003656EA">
              <w:rPr>
                <w:rFonts w:ascii="Arial" w:hAnsi="Arial" w:cs="Arial"/>
                <w:b/>
              </w:rPr>
              <w:t xml:space="preserve">March: </w:t>
            </w:r>
            <w:r w:rsidRPr="003656EA">
              <w:rPr>
                <w:rFonts w:ascii="Arial" w:hAnsi="Arial" w:cs="Arial"/>
                <w:bCs/>
              </w:rPr>
              <w:t>Meet with academic advisor</w:t>
            </w:r>
            <w:r w:rsidR="00087775">
              <w:rPr>
                <w:rFonts w:ascii="Arial" w:hAnsi="Arial" w:cs="Arial"/>
                <w:bCs/>
              </w:rPr>
              <w:t>.</w:t>
            </w:r>
          </w:p>
        </w:tc>
      </w:tr>
      <w:tr w:rsidR="00FE25A0" w:rsidRPr="003656EA" w14:paraId="282394FE" w14:textId="77777777" w:rsidTr="00356CED">
        <w:tc>
          <w:tcPr>
            <w:tcW w:w="4675" w:type="dxa"/>
          </w:tcPr>
          <w:p w14:paraId="7FC63B8A" w14:textId="375D1E00" w:rsidR="00FE25A0" w:rsidRPr="003656EA" w:rsidRDefault="00FE25A0" w:rsidP="00FE25A0">
            <w:pPr>
              <w:rPr>
                <w:rFonts w:ascii="Arial" w:hAnsi="Arial" w:cs="Arial"/>
                <w:bCs/>
              </w:rPr>
            </w:pPr>
            <w:r w:rsidRPr="003656EA">
              <w:rPr>
                <w:rFonts w:ascii="Arial" w:hAnsi="Arial" w:cs="Arial"/>
                <w:b/>
              </w:rPr>
              <w:t xml:space="preserve">November: </w:t>
            </w:r>
            <w:r w:rsidRPr="003656EA">
              <w:rPr>
                <w:rFonts w:ascii="Arial" w:hAnsi="Arial" w:cs="Arial"/>
                <w:bCs/>
              </w:rPr>
              <w:t>Register online for classes during your assigned date and time</w:t>
            </w:r>
            <w:r w:rsidR="0008777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675" w:type="dxa"/>
          </w:tcPr>
          <w:p w14:paraId="72E72281" w14:textId="1F761DBC" w:rsidR="00FE25A0" w:rsidRPr="003656EA" w:rsidRDefault="00FE25A0" w:rsidP="00FE25A0">
            <w:pPr>
              <w:rPr>
                <w:rFonts w:ascii="Arial" w:hAnsi="Arial" w:cs="Arial"/>
                <w:bCs/>
              </w:rPr>
            </w:pPr>
            <w:r w:rsidRPr="003656EA">
              <w:rPr>
                <w:rFonts w:ascii="Arial" w:hAnsi="Arial" w:cs="Arial"/>
                <w:b/>
              </w:rPr>
              <w:t xml:space="preserve">April: </w:t>
            </w:r>
            <w:r w:rsidRPr="003656EA">
              <w:rPr>
                <w:rFonts w:ascii="Arial" w:hAnsi="Arial" w:cs="Arial"/>
                <w:bCs/>
              </w:rPr>
              <w:t>Register online for classes during your assigned date and time</w:t>
            </w:r>
            <w:r w:rsidR="00087775">
              <w:rPr>
                <w:rFonts w:ascii="Arial" w:hAnsi="Arial" w:cs="Arial"/>
                <w:bCs/>
              </w:rPr>
              <w:t>.</w:t>
            </w:r>
          </w:p>
        </w:tc>
      </w:tr>
      <w:tr w:rsidR="00FE25A0" w:rsidRPr="003656EA" w14:paraId="0931526A" w14:textId="77777777" w:rsidTr="00356CED">
        <w:tc>
          <w:tcPr>
            <w:tcW w:w="4675" w:type="dxa"/>
          </w:tcPr>
          <w:p w14:paraId="78179DED" w14:textId="0A54BDF8" w:rsidR="00FE25A0" w:rsidRPr="003656EA" w:rsidRDefault="00FE25A0" w:rsidP="00FE25A0">
            <w:pPr>
              <w:rPr>
                <w:rFonts w:ascii="Arial" w:hAnsi="Arial" w:cs="Arial"/>
                <w:bCs/>
              </w:rPr>
            </w:pPr>
            <w:r w:rsidRPr="003656EA">
              <w:rPr>
                <w:rFonts w:ascii="Arial" w:hAnsi="Arial" w:cs="Arial"/>
                <w:b/>
              </w:rPr>
              <w:t xml:space="preserve">December: </w:t>
            </w:r>
            <w:r w:rsidRPr="003656EA">
              <w:rPr>
                <w:rFonts w:ascii="Arial" w:hAnsi="Arial" w:cs="Arial"/>
                <w:bCs/>
              </w:rPr>
              <w:t xml:space="preserve">Grades are posted through </w:t>
            </w:r>
            <w:proofErr w:type="spellStart"/>
            <w:r w:rsidRPr="003656EA">
              <w:rPr>
                <w:rFonts w:ascii="Arial" w:hAnsi="Arial" w:cs="Arial"/>
                <w:bCs/>
              </w:rPr>
              <w:t>MyNIU</w:t>
            </w:r>
            <w:proofErr w:type="spellEnd"/>
            <w:r w:rsidR="0008777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675" w:type="dxa"/>
          </w:tcPr>
          <w:p w14:paraId="3D127C24" w14:textId="115F6601" w:rsidR="00FE25A0" w:rsidRPr="003656EA" w:rsidRDefault="00FE25A0" w:rsidP="00FE25A0">
            <w:pPr>
              <w:rPr>
                <w:rFonts w:ascii="Arial" w:hAnsi="Arial" w:cs="Arial"/>
                <w:b/>
              </w:rPr>
            </w:pPr>
            <w:r w:rsidRPr="003656EA">
              <w:rPr>
                <w:rFonts w:ascii="Arial" w:hAnsi="Arial" w:cs="Arial"/>
                <w:b/>
              </w:rPr>
              <w:t xml:space="preserve">May: </w:t>
            </w:r>
            <w:r w:rsidRPr="003656EA">
              <w:rPr>
                <w:rFonts w:ascii="Arial" w:hAnsi="Arial" w:cs="Arial"/>
                <w:bCs/>
              </w:rPr>
              <w:t xml:space="preserve">Grades are posted through </w:t>
            </w:r>
            <w:proofErr w:type="spellStart"/>
            <w:r w:rsidRPr="003656EA">
              <w:rPr>
                <w:rFonts w:ascii="Arial" w:hAnsi="Arial" w:cs="Arial"/>
                <w:bCs/>
              </w:rPr>
              <w:t>MyNIU</w:t>
            </w:r>
            <w:proofErr w:type="spellEnd"/>
            <w:r w:rsidR="00087775">
              <w:rPr>
                <w:rFonts w:ascii="Arial" w:hAnsi="Arial" w:cs="Arial"/>
                <w:bCs/>
              </w:rPr>
              <w:t>.</w:t>
            </w:r>
          </w:p>
        </w:tc>
      </w:tr>
    </w:tbl>
    <w:p w14:paraId="65804E4B" w14:textId="77777777" w:rsidR="008E6285" w:rsidRPr="003656EA" w:rsidRDefault="008E6285" w:rsidP="008E6285">
      <w:pPr>
        <w:pStyle w:val="ListParagraph"/>
        <w:tabs>
          <w:tab w:val="left" w:pos="810"/>
        </w:tabs>
        <w:ind w:left="0"/>
        <w:rPr>
          <w:rFonts w:ascii="Arial" w:hAnsi="Arial" w:cs="Arial"/>
          <w:b/>
          <w:smallCaps/>
          <w:color w:val="C8102E"/>
        </w:rPr>
      </w:pPr>
    </w:p>
    <w:p w14:paraId="6D5A7905" w14:textId="42E1A4E9" w:rsidR="008E6285" w:rsidRPr="003656EA" w:rsidRDefault="008E6285" w:rsidP="008E6285">
      <w:pPr>
        <w:pStyle w:val="ListParagraph"/>
        <w:tabs>
          <w:tab w:val="left" w:pos="810"/>
        </w:tabs>
        <w:ind w:left="0"/>
        <w:rPr>
          <w:rFonts w:ascii="Arial" w:hAnsi="Arial" w:cs="Arial"/>
          <w:b/>
          <w:smallCaps/>
          <w:color w:val="C8102E"/>
        </w:rPr>
      </w:pPr>
      <w:r w:rsidRPr="003656EA">
        <w:rPr>
          <w:rFonts w:ascii="Arial" w:hAnsi="Arial" w:cs="Arial"/>
          <w:b/>
          <w:smallCaps/>
          <w:color w:val="C8102E"/>
        </w:rPr>
        <w:t>Schedule Change Process for 16 week courses (full semester)</w:t>
      </w:r>
    </w:p>
    <w:p w14:paraId="6EC6E031" w14:textId="77777777" w:rsidR="0010740D" w:rsidRPr="003656EA" w:rsidRDefault="0010740D" w:rsidP="00BB69E7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3703" w:rsidRPr="003656EA" w14:paraId="30DBB48D" w14:textId="77777777" w:rsidTr="00D456A0">
        <w:tc>
          <w:tcPr>
            <w:tcW w:w="3116" w:type="dxa"/>
          </w:tcPr>
          <w:p w14:paraId="0FE486D4" w14:textId="77777777" w:rsidR="00683703" w:rsidRPr="003656EA" w:rsidRDefault="00683703" w:rsidP="00D456A0">
            <w:pPr>
              <w:pStyle w:val="ListParagraph"/>
              <w:tabs>
                <w:tab w:val="left" w:pos="810"/>
              </w:tabs>
              <w:ind w:left="0"/>
              <w:rPr>
                <w:rFonts w:ascii="Arial" w:hAnsi="Arial" w:cs="Arial"/>
                <w:b/>
              </w:rPr>
            </w:pPr>
            <w:r w:rsidRPr="003656E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117" w:type="dxa"/>
          </w:tcPr>
          <w:p w14:paraId="4D15207F" w14:textId="77777777" w:rsidR="00683703" w:rsidRPr="003656EA" w:rsidRDefault="00683703" w:rsidP="00D456A0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3656EA">
              <w:rPr>
                <w:rFonts w:ascii="Arial" w:hAnsi="Arial" w:cs="Arial"/>
                <w:b/>
              </w:rPr>
              <w:t>Dates Start with First Week of Semester</w:t>
            </w:r>
          </w:p>
        </w:tc>
        <w:tc>
          <w:tcPr>
            <w:tcW w:w="3117" w:type="dxa"/>
          </w:tcPr>
          <w:p w14:paraId="3E8C8BCB" w14:textId="77777777" w:rsidR="00683703" w:rsidRPr="003656EA" w:rsidRDefault="00683703" w:rsidP="00D456A0">
            <w:pPr>
              <w:pStyle w:val="ListParagraph"/>
              <w:tabs>
                <w:tab w:val="left" w:pos="810"/>
              </w:tabs>
              <w:ind w:left="0"/>
              <w:rPr>
                <w:rFonts w:ascii="Arial" w:hAnsi="Arial" w:cs="Arial"/>
                <w:b/>
              </w:rPr>
            </w:pPr>
            <w:r w:rsidRPr="003656EA">
              <w:rPr>
                <w:rFonts w:ascii="Arial" w:hAnsi="Arial" w:cs="Arial"/>
                <w:b/>
              </w:rPr>
              <w:t>Steps</w:t>
            </w:r>
          </w:p>
        </w:tc>
      </w:tr>
      <w:tr w:rsidR="00683703" w:rsidRPr="003656EA" w14:paraId="5326FE10" w14:textId="77777777" w:rsidTr="00D456A0">
        <w:tc>
          <w:tcPr>
            <w:tcW w:w="3116" w:type="dxa"/>
          </w:tcPr>
          <w:p w14:paraId="77AA5BD6" w14:textId="53F058C4" w:rsidR="00683703" w:rsidRPr="003656EA" w:rsidRDefault="00683703" w:rsidP="00D456A0">
            <w:pPr>
              <w:pStyle w:val="ListParagraph"/>
              <w:tabs>
                <w:tab w:val="left" w:pos="810"/>
              </w:tabs>
              <w:ind w:left="0"/>
              <w:rPr>
                <w:rFonts w:ascii="Arial" w:hAnsi="Arial" w:cs="Arial"/>
              </w:rPr>
            </w:pPr>
            <w:r w:rsidRPr="003656EA">
              <w:rPr>
                <w:rFonts w:ascii="Arial" w:hAnsi="Arial" w:cs="Arial"/>
              </w:rPr>
              <w:t>Drop all courses</w:t>
            </w:r>
          </w:p>
        </w:tc>
        <w:tc>
          <w:tcPr>
            <w:tcW w:w="3117" w:type="dxa"/>
          </w:tcPr>
          <w:p w14:paraId="5D92200B" w14:textId="77777777" w:rsidR="00683703" w:rsidRPr="003656EA" w:rsidRDefault="00683703" w:rsidP="00D456A0">
            <w:pPr>
              <w:pStyle w:val="ListParagraph"/>
              <w:tabs>
                <w:tab w:val="left" w:pos="810"/>
              </w:tabs>
              <w:ind w:left="0"/>
              <w:rPr>
                <w:rFonts w:ascii="Arial" w:hAnsi="Arial" w:cs="Arial"/>
              </w:rPr>
            </w:pPr>
            <w:r w:rsidRPr="003656EA">
              <w:rPr>
                <w:rFonts w:ascii="Arial" w:hAnsi="Arial" w:cs="Arial"/>
              </w:rPr>
              <w:t>Prior to the first day of class</w:t>
            </w:r>
          </w:p>
        </w:tc>
        <w:tc>
          <w:tcPr>
            <w:tcW w:w="3117" w:type="dxa"/>
          </w:tcPr>
          <w:p w14:paraId="49E43736" w14:textId="77777777" w:rsidR="00683703" w:rsidRPr="003656EA" w:rsidRDefault="00683703" w:rsidP="00D456A0">
            <w:pPr>
              <w:pStyle w:val="ListParagraph"/>
              <w:tabs>
                <w:tab w:val="left" w:pos="810"/>
              </w:tabs>
              <w:ind w:left="0"/>
              <w:rPr>
                <w:rFonts w:ascii="Arial" w:hAnsi="Arial" w:cs="Arial"/>
              </w:rPr>
            </w:pPr>
            <w:r w:rsidRPr="003656EA">
              <w:rPr>
                <w:rFonts w:ascii="Arial" w:hAnsi="Arial" w:cs="Arial"/>
              </w:rPr>
              <w:t>Self-service MyNIU</w:t>
            </w:r>
          </w:p>
        </w:tc>
      </w:tr>
      <w:tr w:rsidR="00683703" w:rsidRPr="003656EA" w14:paraId="030420EF" w14:textId="77777777" w:rsidTr="00D456A0">
        <w:tc>
          <w:tcPr>
            <w:tcW w:w="3116" w:type="dxa"/>
          </w:tcPr>
          <w:p w14:paraId="19ED97C9" w14:textId="77777777" w:rsidR="00683703" w:rsidRPr="003656EA" w:rsidRDefault="00683703" w:rsidP="00D456A0">
            <w:pPr>
              <w:pStyle w:val="ListParagraph"/>
              <w:tabs>
                <w:tab w:val="left" w:pos="810"/>
              </w:tabs>
              <w:ind w:left="0"/>
              <w:rPr>
                <w:rFonts w:ascii="Arial" w:hAnsi="Arial" w:cs="Arial"/>
              </w:rPr>
            </w:pPr>
            <w:r w:rsidRPr="003656EA">
              <w:rPr>
                <w:rFonts w:ascii="Arial" w:hAnsi="Arial" w:cs="Arial"/>
              </w:rPr>
              <w:t>Add a course</w:t>
            </w:r>
          </w:p>
        </w:tc>
        <w:tc>
          <w:tcPr>
            <w:tcW w:w="3117" w:type="dxa"/>
          </w:tcPr>
          <w:p w14:paraId="4AE4CA0B" w14:textId="77777777" w:rsidR="00683703" w:rsidRPr="003656EA" w:rsidRDefault="00683703" w:rsidP="00D456A0">
            <w:pPr>
              <w:pStyle w:val="ListParagraph"/>
              <w:tabs>
                <w:tab w:val="left" w:pos="810"/>
              </w:tabs>
              <w:ind w:left="0"/>
              <w:rPr>
                <w:rFonts w:ascii="Arial" w:hAnsi="Arial" w:cs="Arial"/>
              </w:rPr>
            </w:pPr>
            <w:r w:rsidRPr="003656EA">
              <w:rPr>
                <w:rFonts w:ascii="Arial" w:hAnsi="Arial" w:cs="Arial"/>
              </w:rPr>
              <w:t>Week 1</w:t>
            </w:r>
          </w:p>
        </w:tc>
        <w:tc>
          <w:tcPr>
            <w:tcW w:w="3117" w:type="dxa"/>
          </w:tcPr>
          <w:p w14:paraId="4627E189" w14:textId="77777777" w:rsidR="00683703" w:rsidRPr="003656EA" w:rsidRDefault="00683703" w:rsidP="00D456A0">
            <w:pPr>
              <w:pStyle w:val="ListParagraph"/>
              <w:tabs>
                <w:tab w:val="left" w:pos="810"/>
              </w:tabs>
              <w:ind w:left="0"/>
              <w:rPr>
                <w:rFonts w:ascii="Arial" w:hAnsi="Arial" w:cs="Arial"/>
              </w:rPr>
            </w:pPr>
            <w:r w:rsidRPr="003656EA">
              <w:rPr>
                <w:rFonts w:ascii="Arial" w:hAnsi="Arial" w:cs="Arial"/>
              </w:rPr>
              <w:t>Self-service MyNIU</w:t>
            </w:r>
          </w:p>
        </w:tc>
      </w:tr>
      <w:tr w:rsidR="00683703" w:rsidRPr="003656EA" w14:paraId="516E9CF1" w14:textId="77777777" w:rsidTr="00D456A0">
        <w:tc>
          <w:tcPr>
            <w:tcW w:w="3116" w:type="dxa"/>
          </w:tcPr>
          <w:p w14:paraId="50703455" w14:textId="77777777" w:rsidR="00683703" w:rsidRPr="003656EA" w:rsidRDefault="00683703" w:rsidP="00D456A0">
            <w:pPr>
              <w:pStyle w:val="ListParagraph"/>
              <w:tabs>
                <w:tab w:val="left" w:pos="810"/>
              </w:tabs>
              <w:ind w:left="0"/>
              <w:rPr>
                <w:rFonts w:ascii="Arial" w:hAnsi="Arial" w:cs="Arial"/>
              </w:rPr>
            </w:pPr>
            <w:r w:rsidRPr="003656EA">
              <w:rPr>
                <w:rFonts w:ascii="Arial" w:hAnsi="Arial" w:cs="Arial"/>
              </w:rPr>
              <w:t>Add a course</w:t>
            </w:r>
          </w:p>
        </w:tc>
        <w:tc>
          <w:tcPr>
            <w:tcW w:w="3117" w:type="dxa"/>
          </w:tcPr>
          <w:p w14:paraId="7B9493F8" w14:textId="77777777" w:rsidR="00683703" w:rsidRPr="003656EA" w:rsidRDefault="00683703" w:rsidP="00D456A0">
            <w:pPr>
              <w:pStyle w:val="ListParagraph"/>
              <w:tabs>
                <w:tab w:val="left" w:pos="810"/>
              </w:tabs>
              <w:ind w:left="0"/>
              <w:rPr>
                <w:rFonts w:ascii="Arial" w:hAnsi="Arial" w:cs="Arial"/>
              </w:rPr>
            </w:pPr>
            <w:r w:rsidRPr="003656EA">
              <w:rPr>
                <w:rFonts w:ascii="Arial" w:hAnsi="Arial" w:cs="Arial"/>
              </w:rPr>
              <w:t>Week 2</w:t>
            </w:r>
          </w:p>
        </w:tc>
        <w:tc>
          <w:tcPr>
            <w:tcW w:w="3117" w:type="dxa"/>
          </w:tcPr>
          <w:p w14:paraId="0DFD81F0" w14:textId="77777777" w:rsidR="00683703" w:rsidRPr="003656EA" w:rsidRDefault="00683703" w:rsidP="00D456A0">
            <w:pPr>
              <w:pStyle w:val="ListParagraph"/>
              <w:tabs>
                <w:tab w:val="left" w:pos="810"/>
              </w:tabs>
              <w:ind w:left="0"/>
              <w:rPr>
                <w:rFonts w:ascii="Arial" w:hAnsi="Arial" w:cs="Arial"/>
              </w:rPr>
            </w:pPr>
            <w:r w:rsidRPr="003656EA">
              <w:rPr>
                <w:rFonts w:ascii="Arial" w:hAnsi="Arial" w:cs="Arial"/>
              </w:rPr>
              <w:t>Contact department of course</w:t>
            </w:r>
          </w:p>
        </w:tc>
      </w:tr>
      <w:tr w:rsidR="00683703" w:rsidRPr="003656EA" w14:paraId="28D56349" w14:textId="77777777" w:rsidTr="00D456A0">
        <w:tc>
          <w:tcPr>
            <w:tcW w:w="3116" w:type="dxa"/>
          </w:tcPr>
          <w:p w14:paraId="1B87B1B4" w14:textId="77777777" w:rsidR="00683703" w:rsidRPr="003656EA" w:rsidRDefault="00683703" w:rsidP="00D456A0">
            <w:pPr>
              <w:pStyle w:val="ListParagraph"/>
              <w:tabs>
                <w:tab w:val="left" w:pos="810"/>
              </w:tabs>
              <w:ind w:left="0"/>
              <w:rPr>
                <w:rFonts w:ascii="Arial" w:hAnsi="Arial" w:cs="Arial"/>
              </w:rPr>
            </w:pPr>
            <w:r w:rsidRPr="003656EA">
              <w:rPr>
                <w:rFonts w:ascii="Arial" w:hAnsi="Arial" w:cs="Arial"/>
              </w:rPr>
              <w:t>Drop a course</w:t>
            </w:r>
          </w:p>
        </w:tc>
        <w:tc>
          <w:tcPr>
            <w:tcW w:w="3117" w:type="dxa"/>
          </w:tcPr>
          <w:p w14:paraId="3FB90C4D" w14:textId="77777777" w:rsidR="00683703" w:rsidRPr="003656EA" w:rsidRDefault="00683703" w:rsidP="00D456A0">
            <w:pPr>
              <w:pStyle w:val="ListParagraph"/>
              <w:tabs>
                <w:tab w:val="left" w:pos="810"/>
              </w:tabs>
              <w:ind w:left="0"/>
              <w:rPr>
                <w:rFonts w:ascii="Arial" w:hAnsi="Arial" w:cs="Arial"/>
              </w:rPr>
            </w:pPr>
            <w:r w:rsidRPr="003656EA">
              <w:rPr>
                <w:rFonts w:ascii="Arial" w:hAnsi="Arial" w:cs="Arial"/>
              </w:rPr>
              <w:t>Week 1</w:t>
            </w:r>
          </w:p>
        </w:tc>
        <w:tc>
          <w:tcPr>
            <w:tcW w:w="3117" w:type="dxa"/>
          </w:tcPr>
          <w:p w14:paraId="3919AB82" w14:textId="77777777" w:rsidR="00683703" w:rsidRPr="003656EA" w:rsidRDefault="00683703" w:rsidP="00D456A0">
            <w:pPr>
              <w:pStyle w:val="ListParagraph"/>
              <w:tabs>
                <w:tab w:val="left" w:pos="810"/>
              </w:tabs>
              <w:ind w:left="0"/>
              <w:rPr>
                <w:rFonts w:ascii="Arial" w:hAnsi="Arial" w:cs="Arial"/>
              </w:rPr>
            </w:pPr>
            <w:r w:rsidRPr="003656EA">
              <w:rPr>
                <w:rFonts w:ascii="Arial" w:hAnsi="Arial" w:cs="Arial"/>
              </w:rPr>
              <w:t>Self-service MyNIU</w:t>
            </w:r>
          </w:p>
        </w:tc>
      </w:tr>
      <w:tr w:rsidR="00683703" w:rsidRPr="003656EA" w14:paraId="2E2E74EC" w14:textId="77777777" w:rsidTr="00D456A0">
        <w:tc>
          <w:tcPr>
            <w:tcW w:w="3116" w:type="dxa"/>
          </w:tcPr>
          <w:p w14:paraId="1D4E9ED2" w14:textId="77777777" w:rsidR="00683703" w:rsidRPr="003656EA" w:rsidRDefault="00683703" w:rsidP="00D456A0">
            <w:pPr>
              <w:pStyle w:val="ListParagraph"/>
              <w:tabs>
                <w:tab w:val="left" w:pos="810"/>
              </w:tabs>
              <w:ind w:left="0"/>
              <w:rPr>
                <w:rFonts w:ascii="Arial" w:hAnsi="Arial" w:cs="Arial"/>
              </w:rPr>
            </w:pPr>
            <w:r w:rsidRPr="003656EA">
              <w:rPr>
                <w:rFonts w:ascii="Arial" w:hAnsi="Arial" w:cs="Arial"/>
              </w:rPr>
              <w:t>Drop a course</w:t>
            </w:r>
          </w:p>
        </w:tc>
        <w:tc>
          <w:tcPr>
            <w:tcW w:w="3117" w:type="dxa"/>
          </w:tcPr>
          <w:p w14:paraId="6C2F93B6" w14:textId="77777777" w:rsidR="00683703" w:rsidRPr="003656EA" w:rsidRDefault="00683703" w:rsidP="00D456A0">
            <w:pPr>
              <w:pStyle w:val="ListParagraph"/>
              <w:tabs>
                <w:tab w:val="left" w:pos="810"/>
              </w:tabs>
              <w:ind w:left="0"/>
              <w:rPr>
                <w:rFonts w:ascii="Arial" w:hAnsi="Arial" w:cs="Arial"/>
              </w:rPr>
            </w:pPr>
            <w:r w:rsidRPr="003656EA">
              <w:rPr>
                <w:rFonts w:ascii="Arial" w:hAnsi="Arial" w:cs="Arial"/>
              </w:rPr>
              <w:t>Week 2</w:t>
            </w:r>
          </w:p>
        </w:tc>
        <w:tc>
          <w:tcPr>
            <w:tcW w:w="3117" w:type="dxa"/>
          </w:tcPr>
          <w:p w14:paraId="78429A82" w14:textId="77777777" w:rsidR="00683703" w:rsidRPr="003656EA" w:rsidRDefault="00683703" w:rsidP="00D456A0">
            <w:pPr>
              <w:pStyle w:val="ListParagraph"/>
              <w:tabs>
                <w:tab w:val="left" w:pos="810"/>
              </w:tabs>
              <w:ind w:left="0"/>
              <w:rPr>
                <w:rFonts w:ascii="Arial" w:hAnsi="Arial" w:cs="Arial"/>
              </w:rPr>
            </w:pPr>
            <w:r w:rsidRPr="003656EA">
              <w:rPr>
                <w:rFonts w:ascii="Arial" w:hAnsi="Arial" w:cs="Arial"/>
              </w:rPr>
              <w:t xml:space="preserve">Contact major college </w:t>
            </w:r>
          </w:p>
        </w:tc>
      </w:tr>
      <w:tr w:rsidR="00683703" w:rsidRPr="003656EA" w14:paraId="5123589B" w14:textId="77777777" w:rsidTr="00D456A0">
        <w:tc>
          <w:tcPr>
            <w:tcW w:w="3116" w:type="dxa"/>
          </w:tcPr>
          <w:p w14:paraId="474859C6" w14:textId="77777777" w:rsidR="00683703" w:rsidRPr="003656EA" w:rsidRDefault="00683703" w:rsidP="00D456A0">
            <w:pPr>
              <w:pStyle w:val="ListParagraph"/>
              <w:tabs>
                <w:tab w:val="left" w:pos="810"/>
              </w:tabs>
              <w:ind w:left="0"/>
              <w:rPr>
                <w:rFonts w:ascii="Arial" w:hAnsi="Arial" w:cs="Arial"/>
              </w:rPr>
            </w:pPr>
            <w:r w:rsidRPr="003656EA">
              <w:rPr>
                <w:rFonts w:ascii="Arial" w:hAnsi="Arial" w:cs="Arial"/>
              </w:rPr>
              <w:t>Withdraw from a course</w:t>
            </w:r>
          </w:p>
        </w:tc>
        <w:tc>
          <w:tcPr>
            <w:tcW w:w="3117" w:type="dxa"/>
          </w:tcPr>
          <w:p w14:paraId="3DA8EB2E" w14:textId="52417E7F" w:rsidR="00683703" w:rsidRPr="003656EA" w:rsidRDefault="00683703" w:rsidP="00D456A0">
            <w:pPr>
              <w:pStyle w:val="ListParagraph"/>
              <w:tabs>
                <w:tab w:val="left" w:pos="810"/>
              </w:tabs>
              <w:ind w:left="0"/>
              <w:rPr>
                <w:rFonts w:ascii="Arial" w:hAnsi="Arial" w:cs="Arial"/>
              </w:rPr>
            </w:pPr>
            <w:r w:rsidRPr="003656EA">
              <w:rPr>
                <w:rFonts w:ascii="Arial" w:hAnsi="Arial" w:cs="Arial"/>
              </w:rPr>
              <w:t xml:space="preserve">Week 3 – end of Week </w:t>
            </w:r>
            <w:r w:rsidR="00835C31" w:rsidRPr="003656EA">
              <w:rPr>
                <w:rFonts w:ascii="Arial" w:hAnsi="Arial" w:cs="Arial"/>
              </w:rPr>
              <w:t>10</w:t>
            </w:r>
          </w:p>
        </w:tc>
        <w:tc>
          <w:tcPr>
            <w:tcW w:w="3117" w:type="dxa"/>
          </w:tcPr>
          <w:p w14:paraId="14530CEB" w14:textId="77777777" w:rsidR="00683703" w:rsidRPr="003656EA" w:rsidRDefault="00683703" w:rsidP="00D456A0">
            <w:pPr>
              <w:pStyle w:val="ListParagraph"/>
              <w:tabs>
                <w:tab w:val="left" w:pos="810"/>
              </w:tabs>
              <w:ind w:left="0"/>
              <w:rPr>
                <w:rFonts w:ascii="Arial" w:hAnsi="Arial" w:cs="Arial"/>
              </w:rPr>
            </w:pPr>
            <w:r w:rsidRPr="003656EA">
              <w:rPr>
                <w:rFonts w:ascii="Arial" w:hAnsi="Arial" w:cs="Arial"/>
              </w:rPr>
              <w:t>Contact major college</w:t>
            </w:r>
          </w:p>
        </w:tc>
      </w:tr>
      <w:tr w:rsidR="00683703" w:rsidRPr="003656EA" w14:paraId="2A35D8BA" w14:textId="77777777" w:rsidTr="00D456A0">
        <w:tc>
          <w:tcPr>
            <w:tcW w:w="3116" w:type="dxa"/>
          </w:tcPr>
          <w:p w14:paraId="540B05DA" w14:textId="77777777" w:rsidR="00683703" w:rsidRPr="003656EA" w:rsidRDefault="00683703" w:rsidP="00D456A0">
            <w:pPr>
              <w:pStyle w:val="ListParagraph"/>
              <w:tabs>
                <w:tab w:val="left" w:pos="810"/>
              </w:tabs>
              <w:ind w:left="0"/>
              <w:rPr>
                <w:rFonts w:ascii="Arial" w:hAnsi="Arial" w:cs="Arial"/>
              </w:rPr>
            </w:pPr>
            <w:r w:rsidRPr="003656EA">
              <w:rPr>
                <w:rFonts w:ascii="Arial" w:hAnsi="Arial" w:cs="Arial"/>
              </w:rPr>
              <w:t>Withdraw from the university</w:t>
            </w:r>
          </w:p>
        </w:tc>
        <w:tc>
          <w:tcPr>
            <w:tcW w:w="3117" w:type="dxa"/>
          </w:tcPr>
          <w:p w14:paraId="45EC6A57" w14:textId="257CC91E" w:rsidR="00683703" w:rsidRPr="003656EA" w:rsidRDefault="00683703" w:rsidP="00D456A0">
            <w:pPr>
              <w:pStyle w:val="ListParagraph"/>
              <w:tabs>
                <w:tab w:val="left" w:pos="810"/>
              </w:tabs>
              <w:ind w:left="0"/>
              <w:rPr>
                <w:rFonts w:ascii="Arial" w:hAnsi="Arial" w:cs="Arial"/>
              </w:rPr>
            </w:pPr>
            <w:r w:rsidRPr="003656EA">
              <w:rPr>
                <w:rFonts w:ascii="Arial" w:hAnsi="Arial" w:cs="Arial"/>
              </w:rPr>
              <w:t xml:space="preserve">Week 1 – end of Week </w:t>
            </w:r>
            <w:r w:rsidR="0002095B" w:rsidRPr="003656EA">
              <w:rPr>
                <w:rFonts w:ascii="Arial" w:hAnsi="Arial" w:cs="Arial"/>
              </w:rPr>
              <w:t>10</w:t>
            </w:r>
          </w:p>
          <w:p w14:paraId="19B865E6" w14:textId="77777777" w:rsidR="00683703" w:rsidRPr="003656EA" w:rsidRDefault="00683703" w:rsidP="00D456A0">
            <w:pPr>
              <w:pStyle w:val="ListParagraph"/>
              <w:tabs>
                <w:tab w:val="left" w:pos="810"/>
              </w:tabs>
              <w:ind w:left="0"/>
              <w:rPr>
                <w:rFonts w:ascii="Arial" w:hAnsi="Arial" w:cs="Arial"/>
              </w:rPr>
            </w:pPr>
            <w:r w:rsidRPr="003656EA">
              <w:rPr>
                <w:rFonts w:ascii="Arial" w:hAnsi="Arial" w:cs="Arial"/>
              </w:rPr>
              <w:t>(without academic jeopardy)</w:t>
            </w:r>
          </w:p>
        </w:tc>
        <w:tc>
          <w:tcPr>
            <w:tcW w:w="3117" w:type="dxa"/>
          </w:tcPr>
          <w:p w14:paraId="5229D74F" w14:textId="77777777" w:rsidR="00683703" w:rsidRPr="003656EA" w:rsidRDefault="00683703" w:rsidP="00D456A0">
            <w:pPr>
              <w:pStyle w:val="ListParagraph"/>
              <w:tabs>
                <w:tab w:val="left" w:pos="810"/>
              </w:tabs>
              <w:ind w:left="0"/>
              <w:rPr>
                <w:rFonts w:ascii="Arial" w:hAnsi="Arial" w:cs="Arial"/>
              </w:rPr>
            </w:pPr>
            <w:r w:rsidRPr="003656EA">
              <w:rPr>
                <w:rFonts w:ascii="Arial" w:hAnsi="Arial" w:cs="Arial"/>
              </w:rPr>
              <w:t>Contact major college</w:t>
            </w:r>
          </w:p>
        </w:tc>
      </w:tr>
    </w:tbl>
    <w:p w14:paraId="2FEB91A5" w14:textId="221E4D9B" w:rsidR="00722187" w:rsidRDefault="00722187" w:rsidP="00620854">
      <w:pPr>
        <w:rPr>
          <w:rFonts w:ascii="Arial" w:hAnsi="Arial" w:cs="Arial"/>
          <w:color w:val="58595A"/>
          <w:sz w:val="23"/>
          <w:szCs w:val="23"/>
        </w:rPr>
      </w:pPr>
    </w:p>
    <w:p w14:paraId="50490AB9" w14:textId="6ED46CBF" w:rsidR="00062663" w:rsidRPr="003656EA" w:rsidRDefault="00620854" w:rsidP="00620854">
      <w:pPr>
        <w:rPr>
          <w:rFonts w:ascii="Arial" w:hAnsi="Arial" w:cs="Arial"/>
          <w:color w:val="58595A"/>
          <w:sz w:val="23"/>
          <w:szCs w:val="23"/>
        </w:rPr>
      </w:pPr>
      <w:r w:rsidRPr="003656EA">
        <w:rPr>
          <w:rFonts w:ascii="Arial" w:hAnsi="Arial" w:cs="Arial"/>
          <w:color w:val="58595A"/>
          <w:sz w:val="23"/>
          <w:szCs w:val="23"/>
        </w:rPr>
        <w:t xml:space="preserve">A course </w:t>
      </w:r>
      <w:r w:rsidR="00D05A8C" w:rsidRPr="003656EA">
        <w:rPr>
          <w:rFonts w:ascii="Arial" w:hAnsi="Arial" w:cs="Arial"/>
          <w:color w:val="58595A"/>
          <w:sz w:val="23"/>
          <w:szCs w:val="23"/>
        </w:rPr>
        <w:t>drop</w:t>
      </w:r>
      <w:r w:rsidRPr="003656EA">
        <w:rPr>
          <w:rFonts w:ascii="Arial" w:hAnsi="Arial" w:cs="Arial"/>
          <w:color w:val="58595A"/>
          <w:sz w:val="23"/>
          <w:szCs w:val="23"/>
        </w:rPr>
        <w:t xml:space="preserve"> or semester withdrawal will be granted for undergraduates at </w:t>
      </w:r>
      <w:proofErr w:type="gramStart"/>
      <w:r w:rsidRPr="003656EA">
        <w:rPr>
          <w:rFonts w:ascii="Arial" w:hAnsi="Arial" w:cs="Arial"/>
          <w:color w:val="58595A"/>
          <w:sz w:val="23"/>
          <w:szCs w:val="23"/>
        </w:rPr>
        <w:t>the</w:t>
      </w:r>
      <w:proofErr w:type="gramEnd"/>
      <w:r w:rsidRPr="003656EA">
        <w:rPr>
          <w:rFonts w:ascii="Arial" w:hAnsi="Arial" w:cs="Arial"/>
          <w:color w:val="58595A"/>
          <w:sz w:val="23"/>
          <w:szCs w:val="23"/>
        </w:rPr>
        <w:t xml:space="preserve"> discretion and with the permission of </w:t>
      </w:r>
      <w:r w:rsidR="00722187">
        <w:rPr>
          <w:rFonts w:ascii="Arial" w:hAnsi="Arial" w:cs="Arial"/>
          <w:color w:val="58595A"/>
          <w:sz w:val="23"/>
          <w:szCs w:val="23"/>
        </w:rPr>
        <w:t>your</w:t>
      </w:r>
      <w:r w:rsidR="00722187" w:rsidRPr="003656EA">
        <w:rPr>
          <w:rFonts w:ascii="Arial" w:hAnsi="Arial" w:cs="Arial"/>
          <w:color w:val="58595A"/>
          <w:sz w:val="23"/>
          <w:szCs w:val="23"/>
        </w:rPr>
        <w:t xml:space="preserve"> </w:t>
      </w:r>
      <w:r w:rsidRPr="003656EA">
        <w:rPr>
          <w:rFonts w:ascii="Arial" w:hAnsi="Arial" w:cs="Arial"/>
          <w:color w:val="58595A"/>
          <w:sz w:val="23"/>
          <w:szCs w:val="23"/>
        </w:rPr>
        <w:t>college advising office through Dec</w:t>
      </w:r>
      <w:r w:rsidR="003656EA">
        <w:rPr>
          <w:rFonts w:ascii="Arial" w:hAnsi="Arial" w:cs="Arial"/>
          <w:color w:val="58595A"/>
          <w:sz w:val="23"/>
          <w:szCs w:val="23"/>
        </w:rPr>
        <w:t>.</w:t>
      </w:r>
      <w:r w:rsidRPr="003656EA">
        <w:rPr>
          <w:rFonts w:ascii="Arial" w:hAnsi="Arial" w:cs="Arial"/>
          <w:color w:val="58595A"/>
          <w:sz w:val="23"/>
          <w:szCs w:val="23"/>
        </w:rPr>
        <w:t xml:space="preserve"> 5 (</w:t>
      </w:r>
      <w:r w:rsidR="003656EA">
        <w:rPr>
          <w:rFonts w:ascii="Arial" w:hAnsi="Arial" w:cs="Arial"/>
          <w:color w:val="58595A"/>
          <w:sz w:val="23"/>
          <w:szCs w:val="23"/>
        </w:rPr>
        <w:t xml:space="preserve">when </w:t>
      </w:r>
      <w:r w:rsidRPr="003656EA">
        <w:rPr>
          <w:rFonts w:ascii="Arial" w:hAnsi="Arial" w:cs="Arial"/>
          <w:color w:val="58595A"/>
          <w:sz w:val="23"/>
          <w:szCs w:val="23"/>
        </w:rPr>
        <w:t xml:space="preserve">classes </w:t>
      </w:r>
      <w:r w:rsidR="00316A51" w:rsidRPr="003656EA">
        <w:rPr>
          <w:rFonts w:ascii="Arial" w:hAnsi="Arial" w:cs="Arial"/>
          <w:color w:val="58595A"/>
          <w:sz w:val="23"/>
          <w:szCs w:val="23"/>
        </w:rPr>
        <w:t>end)</w:t>
      </w:r>
      <w:r w:rsidR="003656EA">
        <w:rPr>
          <w:rFonts w:ascii="Arial" w:hAnsi="Arial" w:cs="Arial"/>
          <w:color w:val="58595A"/>
          <w:sz w:val="23"/>
          <w:szCs w:val="23"/>
        </w:rPr>
        <w:t>.</w:t>
      </w:r>
    </w:p>
    <w:p w14:paraId="64D5C6CC" w14:textId="77777777" w:rsidR="0010740D" w:rsidRPr="003656EA" w:rsidRDefault="0010740D" w:rsidP="00BB69E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0465342C" w14:textId="77777777" w:rsidR="0010740D" w:rsidRPr="003656EA" w:rsidRDefault="0010740D" w:rsidP="0010740D">
      <w:pPr>
        <w:rPr>
          <w:rFonts w:ascii="Arial" w:hAnsi="Arial" w:cs="Arial"/>
          <w:b/>
        </w:rPr>
      </w:pPr>
    </w:p>
    <w:p w14:paraId="45DB37A8" w14:textId="166624CE" w:rsidR="001E7AF4" w:rsidRPr="003656EA" w:rsidRDefault="001E7AF4" w:rsidP="001E7AF4">
      <w:pPr>
        <w:ind w:left="2160" w:firstLine="720"/>
        <w:rPr>
          <w:rFonts w:ascii="Arial" w:hAnsi="Arial" w:cs="Arial"/>
          <w:b/>
          <w:sz w:val="28"/>
          <w:szCs w:val="28"/>
        </w:rPr>
      </w:pPr>
      <w:r w:rsidRPr="003656EA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5092BCA" wp14:editId="1F740452">
            <wp:extent cx="1857375" cy="1428750"/>
            <wp:effectExtent l="0" t="0" r="9525" b="0"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627AC" w14:textId="1E937095" w:rsidR="0010740D" w:rsidRPr="003656EA" w:rsidRDefault="0010740D" w:rsidP="00BB69E7">
      <w:pPr>
        <w:jc w:val="center"/>
        <w:rPr>
          <w:rFonts w:ascii="Arial" w:hAnsi="Arial" w:cs="Arial"/>
          <w:b/>
          <w:i/>
          <w:iCs/>
        </w:rPr>
      </w:pPr>
    </w:p>
    <w:sectPr w:rsidR="0010740D" w:rsidRPr="003656EA" w:rsidSect="00672A87">
      <w:pgSz w:w="12240" w:h="15840"/>
      <w:pgMar w:top="1440" w:right="1440" w:bottom="1440" w:left="1440" w:header="720" w:footer="720" w:gutter="0"/>
      <w:pgBorders w:offsetFrom="page">
        <w:top w:val="thinThickThinSmallGap" w:sz="18" w:space="24" w:color="FF0000"/>
        <w:left w:val="thinThickThinSmallGap" w:sz="18" w:space="24" w:color="FF0000"/>
        <w:bottom w:val="thinThickThinSmallGap" w:sz="18" w:space="24" w:color="FF0000"/>
        <w:right w:val="thinThickThinSmallGap" w:sz="1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F0D5" w14:textId="77777777" w:rsidR="002547BA" w:rsidRDefault="002547BA" w:rsidP="00A53FB6">
      <w:r>
        <w:separator/>
      </w:r>
    </w:p>
  </w:endnote>
  <w:endnote w:type="continuationSeparator" w:id="0">
    <w:p w14:paraId="0BE93A54" w14:textId="77777777" w:rsidR="002547BA" w:rsidRDefault="002547BA" w:rsidP="00A5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C0DC" w14:textId="77777777" w:rsidR="002547BA" w:rsidRDefault="002547BA" w:rsidP="00A53FB6">
      <w:r>
        <w:separator/>
      </w:r>
    </w:p>
  </w:footnote>
  <w:footnote w:type="continuationSeparator" w:id="0">
    <w:p w14:paraId="6CAD0A73" w14:textId="77777777" w:rsidR="002547BA" w:rsidRDefault="002547BA" w:rsidP="00A5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DA7"/>
    <w:multiLevelType w:val="hybridMultilevel"/>
    <w:tmpl w:val="9A0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38FD"/>
    <w:multiLevelType w:val="hybridMultilevel"/>
    <w:tmpl w:val="5AAA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636F"/>
    <w:multiLevelType w:val="hybridMultilevel"/>
    <w:tmpl w:val="78C6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2F22"/>
    <w:multiLevelType w:val="hybridMultilevel"/>
    <w:tmpl w:val="E762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4EFC"/>
    <w:multiLevelType w:val="hybridMultilevel"/>
    <w:tmpl w:val="A3C0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E372F"/>
    <w:multiLevelType w:val="hybridMultilevel"/>
    <w:tmpl w:val="FC8C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1553D"/>
    <w:multiLevelType w:val="hybridMultilevel"/>
    <w:tmpl w:val="C9A6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54711"/>
    <w:multiLevelType w:val="hybridMultilevel"/>
    <w:tmpl w:val="4FCC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17DBD"/>
    <w:multiLevelType w:val="hybridMultilevel"/>
    <w:tmpl w:val="795C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700D5"/>
    <w:multiLevelType w:val="hybridMultilevel"/>
    <w:tmpl w:val="31B4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85B3A"/>
    <w:multiLevelType w:val="hybridMultilevel"/>
    <w:tmpl w:val="2372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10F2E"/>
    <w:multiLevelType w:val="hybridMultilevel"/>
    <w:tmpl w:val="1A6C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E3E94"/>
    <w:multiLevelType w:val="hybridMultilevel"/>
    <w:tmpl w:val="9326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54F10"/>
    <w:multiLevelType w:val="hybridMultilevel"/>
    <w:tmpl w:val="35F8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672954">
    <w:abstractNumId w:val="12"/>
  </w:num>
  <w:num w:numId="2" w16cid:durableId="400106918">
    <w:abstractNumId w:val="7"/>
  </w:num>
  <w:num w:numId="3" w16cid:durableId="1527676904">
    <w:abstractNumId w:val="13"/>
  </w:num>
  <w:num w:numId="4" w16cid:durableId="1116366719">
    <w:abstractNumId w:val="2"/>
  </w:num>
  <w:num w:numId="5" w16cid:durableId="640503221">
    <w:abstractNumId w:val="8"/>
  </w:num>
  <w:num w:numId="6" w16cid:durableId="1138957097">
    <w:abstractNumId w:val="6"/>
  </w:num>
  <w:num w:numId="7" w16cid:durableId="1561674844">
    <w:abstractNumId w:val="5"/>
  </w:num>
  <w:num w:numId="8" w16cid:durableId="919486058">
    <w:abstractNumId w:val="10"/>
  </w:num>
  <w:num w:numId="9" w16cid:durableId="1123230421">
    <w:abstractNumId w:val="4"/>
  </w:num>
  <w:num w:numId="10" w16cid:durableId="1581525094">
    <w:abstractNumId w:val="1"/>
  </w:num>
  <w:num w:numId="11" w16cid:durableId="922375761">
    <w:abstractNumId w:val="9"/>
  </w:num>
  <w:num w:numId="12" w16cid:durableId="527912756">
    <w:abstractNumId w:val="0"/>
  </w:num>
  <w:num w:numId="13" w16cid:durableId="1684547254">
    <w:abstractNumId w:val="3"/>
  </w:num>
  <w:num w:numId="14" w16cid:durableId="12945534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97"/>
    <w:rsid w:val="000154EE"/>
    <w:rsid w:val="0002095B"/>
    <w:rsid w:val="000225B8"/>
    <w:rsid w:val="000404C6"/>
    <w:rsid w:val="00052EE5"/>
    <w:rsid w:val="00062663"/>
    <w:rsid w:val="00087775"/>
    <w:rsid w:val="000E0CB8"/>
    <w:rsid w:val="0010740D"/>
    <w:rsid w:val="00144858"/>
    <w:rsid w:val="00154EEF"/>
    <w:rsid w:val="00183FEC"/>
    <w:rsid w:val="001B10AD"/>
    <w:rsid w:val="001B3C4B"/>
    <w:rsid w:val="001E1002"/>
    <w:rsid w:val="001E7AF4"/>
    <w:rsid w:val="00200128"/>
    <w:rsid w:val="00216E69"/>
    <w:rsid w:val="002416D0"/>
    <w:rsid w:val="00245BC3"/>
    <w:rsid w:val="002528BF"/>
    <w:rsid w:val="002547BA"/>
    <w:rsid w:val="00264B29"/>
    <w:rsid w:val="002902B8"/>
    <w:rsid w:val="00293D59"/>
    <w:rsid w:val="002A319B"/>
    <w:rsid w:val="002A58C6"/>
    <w:rsid w:val="002D3A11"/>
    <w:rsid w:val="002D3AD2"/>
    <w:rsid w:val="002D71A5"/>
    <w:rsid w:val="002F6378"/>
    <w:rsid w:val="0030268C"/>
    <w:rsid w:val="00304BE8"/>
    <w:rsid w:val="00316A51"/>
    <w:rsid w:val="00353C36"/>
    <w:rsid w:val="00356CED"/>
    <w:rsid w:val="003656EA"/>
    <w:rsid w:val="00376EBC"/>
    <w:rsid w:val="0038153F"/>
    <w:rsid w:val="003C68BD"/>
    <w:rsid w:val="003E4445"/>
    <w:rsid w:val="00412585"/>
    <w:rsid w:val="00424674"/>
    <w:rsid w:val="0042560B"/>
    <w:rsid w:val="00433BA7"/>
    <w:rsid w:val="00446418"/>
    <w:rsid w:val="00447FB3"/>
    <w:rsid w:val="004807AB"/>
    <w:rsid w:val="00483E4F"/>
    <w:rsid w:val="004A3567"/>
    <w:rsid w:val="004B1A81"/>
    <w:rsid w:val="004C4611"/>
    <w:rsid w:val="004C69AC"/>
    <w:rsid w:val="0051272A"/>
    <w:rsid w:val="00512EC3"/>
    <w:rsid w:val="00531ED0"/>
    <w:rsid w:val="00532CDC"/>
    <w:rsid w:val="00544F3F"/>
    <w:rsid w:val="005A2B6A"/>
    <w:rsid w:val="005B28C5"/>
    <w:rsid w:val="005C68D6"/>
    <w:rsid w:val="005C7FE3"/>
    <w:rsid w:val="005D1591"/>
    <w:rsid w:val="005E53E1"/>
    <w:rsid w:val="005F6459"/>
    <w:rsid w:val="00605B96"/>
    <w:rsid w:val="00613168"/>
    <w:rsid w:val="00620854"/>
    <w:rsid w:val="00631BE7"/>
    <w:rsid w:val="0066758B"/>
    <w:rsid w:val="00672A87"/>
    <w:rsid w:val="006763D5"/>
    <w:rsid w:val="00683703"/>
    <w:rsid w:val="006A71AE"/>
    <w:rsid w:val="006A770A"/>
    <w:rsid w:val="006B751E"/>
    <w:rsid w:val="006C1C8D"/>
    <w:rsid w:val="006C2790"/>
    <w:rsid w:val="006C5B42"/>
    <w:rsid w:val="006E0E48"/>
    <w:rsid w:val="00710A77"/>
    <w:rsid w:val="007126D2"/>
    <w:rsid w:val="00720BC3"/>
    <w:rsid w:val="00722187"/>
    <w:rsid w:val="00724B3D"/>
    <w:rsid w:val="00727528"/>
    <w:rsid w:val="00733F34"/>
    <w:rsid w:val="00751A47"/>
    <w:rsid w:val="00760F64"/>
    <w:rsid w:val="00761106"/>
    <w:rsid w:val="0076433D"/>
    <w:rsid w:val="00766BB6"/>
    <w:rsid w:val="00777922"/>
    <w:rsid w:val="007846E3"/>
    <w:rsid w:val="00784996"/>
    <w:rsid w:val="007A1ADF"/>
    <w:rsid w:val="007B4D46"/>
    <w:rsid w:val="00805E3A"/>
    <w:rsid w:val="00815FA7"/>
    <w:rsid w:val="00826111"/>
    <w:rsid w:val="00835C31"/>
    <w:rsid w:val="0089506E"/>
    <w:rsid w:val="008A1497"/>
    <w:rsid w:val="008D29FF"/>
    <w:rsid w:val="008D79A5"/>
    <w:rsid w:val="008E6285"/>
    <w:rsid w:val="008F42BE"/>
    <w:rsid w:val="009326E1"/>
    <w:rsid w:val="00935D63"/>
    <w:rsid w:val="00952F2B"/>
    <w:rsid w:val="00977FDA"/>
    <w:rsid w:val="00985F1B"/>
    <w:rsid w:val="009A1C3C"/>
    <w:rsid w:val="009B3098"/>
    <w:rsid w:val="009F66D5"/>
    <w:rsid w:val="009F7E3B"/>
    <w:rsid w:val="00A02464"/>
    <w:rsid w:val="00A101BA"/>
    <w:rsid w:val="00A16CB7"/>
    <w:rsid w:val="00A20EDF"/>
    <w:rsid w:val="00A22301"/>
    <w:rsid w:val="00A43BE9"/>
    <w:rsid w:val="00A53FB6"/>
    <w:rsid w:val="00A80CE7"/>
    <w:rsid w:val="00A86533"/>
    <w:rsid w:val="00A90205"/>
    <w:rsid w:val="00A94721"/>
    <w:rsid w:val="00AF0A5D"/>
    <w:rsid w:val="00AF4DF1"/>
    <w:rsid w:val="00B13F37"/>
    <w:rsid w:val="00B15C90"/>
    <w:rsid w:val="00B24110"/>
    <w:rsid w:val="00B32EA3"/>
    <w:rsid w:val="00B35BD2"/>
    <w:rsid w:val="00B35ED8"/>
    <w:rsid w:val="00B4169F"/>
    <w:rsid w:val="00B46986"/>
    <w:rsid w:val="00B569D4"/>
    <w:rsid w:val="00B65281"/>
    <w:rsid w:val="00B67FF0"/>
    <w:rsid w:val="00B719A6"/>
    <w:rsid w:val="00B72EFF"/>
    <w:rsid w:val="00B74141"/>
    <w:rsid w:val="00B74930"/>
    <w:rsid w:val="00B76FA4"/>
    <w:rsid w:val="00BB1501"/>
    <w:rsid w:val="00BB69E7"/>
    <w:rsid w:val="00BD6B5D"/>
    <w:rsid w:val="00BE45E0"/>
    <w:rsid w:val="00BF38FF"/>
    <w:rsid w:val="00BF7A94"/>
    <w:rsid w:val="00C039DE"/>
    <w:rsid w:val="00C80B9F"/>
    <w:rsid w:val="00CD7034"/>
    <w:rsid w:val="00D05A8C"/>
    <w:rsid w:val="00D3028F"/>
    <w:rsid w:val="00D3295B"/>
    <w:rsid w:val="00D41E91"/>
    <w:rsid w:val="00D432B4"/>
    <w:rsid w:val="00D60354"/>
    <w:rsid w:val="00D93611"/>
    <w:rsid w:val="00D9391F"/>
    <w:rsid w:val="00DA13AC"/>
    <w:rsid w:val="00DF3F06"/>
    <w:rsid w:val="00E06551"/>
    <w:rsid w:val="00E35919"/>
    <w:rsid w:val="00E36957"/>
    <w:rsid w:val="00E51384"/>
    <w:rsid w:val="00E60456"/>
    <w:rsid w:val="00E61D40"/>
    <w:rsid w:val="00E66BE2"/>
    <w:rsid w:val="00EC4A33"/>
    <w:rsid w:val="00EC5971"/>
    <w:rsid w:val="00ED6824"/>
    <w:rsid w:val="00ED6FF6"/>
    <w:rsid w:val="00EE37D1"/>
    <w:rsid w:val="00EF7AFF"/>
    <w:rsid w:val="00F15A8B"/>
    <w:rsid w:val="00F217CE"/>
    <w:rsid w:val="00F21D1F"/>
    <w:rsid w:val="00F26AC7"/>
    <w:rsid w:val="00F3020E"/>
    <w:rsid w:val="00F32DC1"/>
    <w:rsid w:val="00F83C88"/>
    <w:rsid w:val="00F86912"/>
    <w:rsid w:val="00F96D20"/>
    <w:rsid w:val="00FA06B3"/>
    <w:rsid w:val="00FA459B"/>
    <w:rsid w:val="00FB189D"/>
    <w:rsid w:val="00FB6BD0"/>
    <w:rsid w:val="00FB7A8D"/>
    <w:rsid w:val="00FC44F2"/>
    <w:rsid w:val="00FD1CA3"/>
    <w:rsid w:val="00FE25A0"/>
    <w:rsid w:val="00F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E2C0"/>
  <w15:chartTrackingRefBased/>
  <w15:docId w15:val="{99AEA029-ED93-48CE-9241-A0CD2F65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49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1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4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4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9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1497"/>
    <w:pPr>
      <w:ind w:left="720"/>
      <w:contextualSpacing/>
    </w:pPr>
  </w:style>
  <w:style w:type="paragraph" w:customStyle="1" w:styleId="msonormal0">
    <w:name w:val="msonormal"/>
    <w:basedOn w:val="Normal"/>
    <w:rsid w:val="00EC4A3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35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54E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3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F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FB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356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ob.niu.edu/advising/index.shtml" TargetMode="External"/><Relationship Id="rId17" Type="http://schemas.openxmlformats.org/officeDocument/2006/relationships/hyperlink" Target="https://www.niu.edu/admissions/path/transfer/credi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iu.edu/advising/your-advising-plan/degree-paths/index.shtml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garren1@niu.ed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b.niu.edu/_pdf/advising/cob-advising-handbook.pdf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catalog.niu.ed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4D3BF2D1F604EB2BCFAC02F9BC862" ma:contentTypeVersion="10" ma:contentTypeDescription="Create a new document." ma:contentTypeScope="" ma:versionID="b93a9c2fcf6278403253d63519b02c73">
  <xsd:schema xmlns:xsd="http://www.w3.org/2001/XMLSchema" xmlns:xs="http://www.w3.org/2001/XMLSchema" xmlns:p="http://schemas.microsoft.com/office/2006/metadata/properties" xmlns:ns3="39f54cf2-83dc-49bc-9a33-82e534e7914f" xmlns:ns4="73de71af-2f82-4a31-a3a6-c770f9ea8250" targetNamespace="http://schemas.microsoft.com/office/2006/metadata/properties" ma:root="true" ma:fieldsID="64481d7a08443690f7047320bbbdf340" ns3:_="" ns4:_="">
    <xsd:import namespace="39f54cf2-83dc-49bc-9a33-82e534e7914f"/>
    <xsd:import namespace="73de71af-2f82-4a31-a3a6-c770f9ea82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54cf2-83dc-49bc-9a33-82e534e7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e71af-2f82-4a31-a3a6-c770f9ea8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2E8872-88C0-40D0-A927-DF07F593E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54cf2-83dc-49bc-9a33-82e534e7914f"/>
    <ds:schemaRef ds:uri="73de71af-2f82-4a31-a3a6-c770f9ea8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D2825-B73F-4911-8E70-390C372B0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2CA9E-7CEC-41A8-A7CF-4230FA4A96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Myles</dc:creator>
  <cp:keywords/>
  <dc:description/>
  <cp:lastModifiedBy>Eva Richards</cp:lastModifiedBy>
  <cp:revision>3</cp:revision>
  <dcterms:created xsi:type="dcterms:W3CDTF">2023-08-29T19:46:00Z</dcterms:created>
  <dcterms:modified xsi:type="dcterms:W3CDTF">2023-08-29T19:56:00Z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0x010100EAD4D3BF2D1F604EB2BCFAC02F9BC862</vt:lpwstr>
  </property>
</Properties>
</file>